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8E41B6">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February 7,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B146DD" w:rsidRDefault="007C60D8" w:rsidP="00B146DD">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Join by Zoom:</w:t>
      </w: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E67886"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9E5123"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9B1340"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9E5123"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E67886" w:rsidP="00506F60">
            <w:pPr>
              <w:tabs>
                <w:tab w:val="left" w:pos="3650"/>
                <w:tab w:val="center" w:pos="4680"/>
              </w:tabs>
              <w:rPr>
                <w:sz w:val="24"/>
                <w:szCs w:val="24"/>
              </w:rPr>
            </w:pPr>
            <w:r>
              <w:rPr>
                <w:sz w:val="24"/>
                <w:szCs w:val="24"/>
              </w:rPr>
              <w:t>X</w:t>
            </w: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9E5123" w:rsidP="00506F60">
            <w:pPr>
              <w:tabs>
                <w:tab w:val="left" w:pos="3650"/>
                <w:tab w:val="center" w:pos="4680"/>
              </w:tabs>
              <w:rPr>
                <w:sz w:val="24"/>
                <w:szCs w:val="24"/>
              </w:rPr>
            </w:pPr>
            <w:r>
              <w:rPr>
                <w:sz w:val="24"/>
                <w:szCs w:val="24"/>
              </w:rPr>
              <w:t xml:space="preserve">X </w:t>
            </w:r>
          </w:p>
        </w:tc>
      </w:tr>
      <w:tr w:rsidR="005F2115" w:rsidTr="00506F60">
        <w:tc>
          <w:tcPr>
            <w:tcW w:w="3596" w:type="dxa"/>
          </w:tcPr>
          <w:p w:rsidR="005F2115" w:rsidRDefault="005F2115" w:rsidP="00506F60">
            <w:pPr>
              <w:tabs>
                <w:tab w:val="left" w:pos="3650"/>
                <w:tab w:val="center" w:pos="4680"/>
              </w:tabs>
              <w:rPr>
                <w:sz w:val="24"/>
                <w:szCs w:val="24"/>
              </w:rPr>
            </w:pPr>
            <w:r>
              <w:rPr>
                <w:sz w:val="24"/>
                <w:szCs w:val="24"/>
              </w:rPr>
              <w:t>Vic Jaras</w:t>
            </w:r>
          </w:p>
        </w:tc>
        <w:tc>
          <w:tcPr>
            <w:tcW w:w="3597" w:type="dxa"/>
          </w:tcPr>
          <w:p w:rsidR="005F2115" w:rsidRDefault="005F2115" w:rsidP="00506F60">
            <w:pPr>
              <w:tabs>
                <w:tab w:val="left" w:pos="3650"/>
                <w:tab w:val="center" w:pos="4680"/>
              </w:tabs>
              <w:rPr>
                <w:sz w:val="24"/>
                <w:szCs w:val="24"/>
              </w:rPr>
            </w:pPr>
            <w:r>
              <w:rPr>
                <w:sz w:val="24"/>
                <w:szCs w:val="24"/>
              </w:rPr>
              <w:t>Department of Ed</w:t>
            </w:r>
          </w:p>
        </w:tc>
        <w:tc>
          <w:tcPr>
            <w:tcW w:w="3597" w:type="dxa"/>
          </w:tcPr>
          <w:p w:rsidR="005F2115" w:rsidRDefault="005F2115" w:rsidP="00506F60">
            <w:pPr>
              <w:tabs>
                <w:tab w:val="left" w:pos="3650"/>
                <w:tab w:val="center" w:pos="4680"/>
              </w:tabs>
              <w:rPr>
                <w:sz w:val="24"/>
                <w:szCs w:val="24"/>
              </w:rPr>
            </w:pPr>
            <w:r>
              <w:rPr>
                <w:sz w:val="24"/>
                <w:szCs w:val="24"/>
              </w:rPr>
              <w:t>x</w:t>
            </w:r>
          </w:p>
        </w:tc>
      </w:tr>
    </w:tbl>
    <w:p w:rsidR="00506F60" w:rsidRDefault="00506F60"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lastRenderedPageBreak/>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8E41B6" w:rsidRPr="008E41B6" w:rsidRDefault="008E41B6" w:rsidP="00E2612D">
            <w:pPr>
              <w:rPr>
                <w:b/>
              </w:rPr>
            </w:pPr>
            <w:r w:rsidRPr="008E41B6">
              <w:rPr>
                <w:b/>
              </w:rPr>
              <w:t>Logistics:</w:t>
            </w:r>
          </w:p>
          <w:p w:rsidR="008E41B6" w:rsidRDefault="008E41B6" w:rsidP="00E2612D">
            <w:r>
              <w:t>April 1-3, 2020</w:t>
            </w:r>
          </w:p>
          <w:p w:rsidR="008E41B6" w:rsidRDefault="005F2115" w:rsidP="00E2612D">
            <w:r>
              <w:t>Holiday Inn on Merle Hay Road</w:t>
            </w:r>
          </w:p>
          <w:p w:rsidR="008E41B6" w:rsidRDefault="008E41B6" w:rsidP="00E2612D">
            <w:r>
              <w:t>Link went live on January 27, 2020</w:t>
            </w:r>
          </w:p>
          <w:p w:rsidR="008E41B6" w:rsidRDefault="008E41B6" w:rsidP="00E2612D">
            <w:r>
              <w:t>$125 for 21CCLC members, $150 for non-members</w:t>
            </w:r>
          </w:p>
          <w:p w:rsidR="008E41B6" w:rsidRDefault="008E41B6" w:rsidP="00E2612D">
            <w:r>
              <w:t>$150 for vendors, $100 for non-profit vendors</w:t>
            </w:r>
          </w:p>
          <w:p w:rsidR="008E41B6" w:rsidRDefault="008E41B6" w:rsidP="00E2612D">
            <w:r>
              <w:t xml:space="preserve">$65 room rate for attendees </w:t>
            </w:r>
          </w:p>
          <w:p w:rsidR="008E41B6" w:rsidRDefault="008E41B6" w:rsidP="00E2612D">
            <w:r>
              <w:t>$15.00 lunch for Directors attending the meeting on April 1st</w:t>
            </w:r>
          </w:p>
          <w:p w:rsidR="00AE6E3E" w:rsidRDefault="00AE6E3E" w:rsidP="00E2612D"/>
          <w:p w:rsidR="008E41B6" w:rsidRPr="008E41B6" w:rsidRDefault="008E41B6" w:rsidP="00E2612D">
            <w:pPr>
              <w:rPr>
                <w:b/>
              </w:rPr>
            </w:pPr>
            <w:r w:rsidRPr="008E41B6">
              <w:rPr>
                <w:b/>
              </w:rPr>
              <w:t>Schedule:</w:t>
            </w:r>
            <w:r w:rsidR="00312D16">
              <w:rPr>
                <w:b/>
              </w:rPr>
              <w:t xml:space="preserve"> See Draft Document </w:t>
            </w:r>
          </w:p>
          <w:p w:rsidR="008E41B6" w:rsidRDefault="008E41B6" w:rsidP="00E2612D">
            <w:r>
              <w:t xml:space="preserve">Master of Ceremonies – Heidi Brown </w:t>
            </w:r>
            <w:r>
              <w:sym w:font="Wingdings" w:char="F04A"/>
            </w:r>
            <w:r>
              <w:t xml:space="preserve"> </w:t>
            </w:r>
          </w:p>
          <w:p w:rsidR="008E41B6" w:rsidRDefault="008E41B6" w:rsidP="00E2612D">
            <w:r>
              <w:t>Keynote Speaker – Michelle Cummings, Training Wheels Inc.</w:t>
            </w:r>
          </w:p>
          <w:p w:rsidR="008E41B6" w:rsidRPr="009B1340" w:rsidRDefault="008E41B6" w:rsidP="00E2612D">
            <w:pPr>
              <w:rPr>
                <w:color w:val="FF0000"/>
              </w:rPr>
            </w:pPr>
            <w:r>
              <w:t>Lunch Presentation – Girls Rock</w:t>
            </w:r>
            <w:r w:rsidR="009B1340">
              <w:t xml:space="preserve"> – </w:t>
            </w:r>
            <w:r w:rsidR="009B1340" w:rsidRPr="009B1340">
              <w:rPr>
                <w:color w:val="FF0000"/>
              </w:rPr>
              <w:t xml:space="preserve">may need to reach out to Heidi for help with getting them out of school for this event. </w:t>
            </w:r>
          </w:p>
          <w:p w:rsidR="008E41B6" w:rsidRDefault="008E41B6" w:rsidP="00E2612D">
            <w:r>
              <w:t>Lunch Awards – Andrew CSD</w:t>
            </w:r>
          </w:p>
          <w:p w:rsidR="008E41B6" w:rsidRDefault="008E41B6" w:rsidP="00E2612D">
            <w:r>
              <w:t>Link for nominees is out</w:t>
            </w:r>
            <w:r w:rsidR="009B1340">
              <w:t xml:space="preserve"> – </w:t>
            </w:r>
            <w:r w:rsidR="009B1340" w:rsidRPr="009B1340">
              <w:rPr>
                <w:color w:val="FF0000"/>
              </w:rPr>
              <w:t xml:space="preserve">share it far and wide </w:t>
            </w:r>
          </w:p>
          <w:p w:rsidR="008E41B6" w:rsidRPr="00503AED" w:rsidRDefault="008E41B6" w:rsidP="00E2612D">
            <w:pPr>
              <w:rPr>
                <w:color w:val="FF0000"/>
              </w:rPr>
            </w:pPr>
            <w:r>
              <w:t xml:space="preserve">Closing Plenary – </w:t>
            </w:r>
            <w:r w:rsidR="009B1340" w:rsidRPr="00503AED">
              <w:rPr>
                <w:color w:val="FF0000"/>
              </w:rPr>
              <w:t>Dave is happy to step in and help again.  Consider a video montage of youth talking about what afterschool programming means to them.  Videos can be sent from across the state to share out.</w:t>
            </w:r>
            <w:r w:rsidR="00503AED" w:rsidRPr="00503AED">
              <w:rPr>
                <w:color w:val="FF0000"/>
              </w:rPr>
              <w:t xml:space="preserve">  Heidi will reach out to Leah </w:t>
            </w:r>
            <w:proofErr w:type="spellStart"/>
            <w:r w:rsidR="00503AED" w:rsidRPr="00503AED">
              <w:rPr>
                <w:color w:val="FF0000"/>
              </w:rPr>
              <w:t>Waughtal</w:t>
            </w:r>
            <w:proofErr w:type="spellEnd"/>
            <w:r w:rsidR="00503AED" w:rsidRPr="00503AED">
              <w:rPr>
                <w:color w:val="FF0000"/>
              </w:rPr>
              <w:t xml:space="preserve"> and make </w:t>
            </w:r>
            <w:proofErr w:type="gramStart"/>
            <w:r w:rsidR="00503AED" w:rsidRPr="00503AED">
              <w:rPr>
                <w:color w:val="FF0000"/>
              </w:rPr>
              <w:t>the ask</w:t>
            </w:r>
            <w:proofErr w:type="gramEnd"/>
            <w:r w:rsidR="00503AED" w:rsidRPr="00503AED">
              <w:rPr>
                <w:color w:val="FF0000"/>
              </w:rPr>
              <w:t xml:space="preserve">. </w:t>
            </w:r>
          </w:p>
          <w:p w:rsidR="008E41B6" w:rsidRDefault="008E41B6" w:rsidP="00E2612D"/>
          <w:p w:rsidR="008E41B6" w:rsidRPr="008E41B6" w:rsidRDefault="008E41B6" w:rsidP="00E2612D">
            <w:pPr>
              <w:rPr>
                <w:u w:val="single"/>
              </w:rPr>
            </w:pPr>
            <w:r w:rsidRPr="008E41B6">
              <w:rPr>
                <w:u w:val="single"/>
              </w:rPr>
              <w:t>April 1</w:t>
            </w:r>
            <w:r w:rsidRPr="008E41B6">
              <w:rPr>
                <w:u w:val="single"/>
                <w:vertAlign w:val="superscript"/>
              </w:rPr>
              <w:t>st</w:t>
            </w:r>
            <w:r w:rsidRPr="008E41B6">
              <w:rPr>
                <w:u w:val="single"/>
              </w:rPr>
              <w:t xml:space="preserve"> </w:t>
            </w:r>
          </w:p>
          <w:p w:rsidR="008E41B6" w:rsidRDefault="008E41B6" w:rsidP="00E2612D">
            <w:r>
              <w:t>Required 21CCLC Director’s Meeting:  10:00-1:00</w:t>
            </w:r>
          </w:p>
          <w:p w:rsidR="008E41B6" w:rsidRDefault="008E41B6" w:rsidP="00E2612D">
            <w:r>
              <w:t>Pre-conference workshop – STEM using DoS: 1:00-4:00</w:t>
            </w:r>
          </w:p>
          <w:p w:rsidR="008E41B6" w:rsidRDefault="008E41B6" w:rsidP="00E2612D"/>
          <w:p w:rsidR="008E41B6" w:rsidRPr="00312D16" w:rsidRDefault="008E41B6" w:rsidP="00E2612D">
            <w:pPr>
              <w:rPr>
                <w:u w:val="single"/>
              </w:rPr>
            </w:pPr>
            <w:r w:rsidRPr="00312D16">
              <w:rPr>
                <w:u w:val="single"/>
              </w:rPr>
              <w:t>April 2</w:t>
            </w:r>
            <w:r w:rsidRPr="00312D16">
              <w:rPr>
                <w:u w:val="single"/>
                <w:vertAlign w:val="superscript"/>
              </w:rPr>
              <w:t>nd</w:t>
            </w:r>
          </w:p>
          <w:p w:rsidR="008E41B6" w:rsidRDefault="008E41B6" w:rsidP="00E2612D">
            <w:r>
              <w:t>“Traditional” schedule with</w:t>
            </w:r>
            <w:r w:rsidR="00312D16">
              <w:t xml:space="preserve"> breakfast,</w:t>
            </w:r>
            <w:r>
              <w:t xml:space="preserve"> keynote, 90 minute presentations, lunch with performances</w:t>
            </w:r>
            <w:r w:rsidR="00312D16">
              <w:t>: 8:00-5:15</w:t>
            </w:r>
          </w:p>
          <w:p w:rsidR="00312D16" w:rsidRDefault="00312D16" w:rsidP="00E2612D"/>
          <w:p w:rsidR="00312D16" w:rsidRPr="00312D16" w:rsidRDefault="00312D16" w:rsidP="00E2612D">
            <w:pPr>
              <w:rPr>
                <w:u w:val="single"/>
              </w:rPr>
            </w:pPr>
            <w:r w:rsidRPr="00312D16">
              <w:rPr>
                <w:u w:val="single"/>
              </w:rPr>
              <w:t>April 3</w:t>
            </w:r>
            <w:r w:rsidRPr="00312D16">
              <w:rPr>
                <w:u w:val="single"/>
                <w:vertAlign w:val="superscript"/>
              </w:rPr>
              <w:t>rd</w:t>
            </w:r>
          </w:p>
          <w:p w:rsidR="00312D16" w:rsidRDefault="00312D16" w:rsidP="00E2612D">
            <w:r>
              <w:t>“Lightning” schedule with breakfast, 45 minute presentations by grantees and/or experts, closing plenary, drawing for prizes. 8:00-12:30.</w:t>
            </w:r>
          </w:p>
          <w:p w:rsidR="008E41B6" w:rsidRDefault="008E41B6" w:rsidP="00E2612D"/>
          <w:p w:rsidR="008E41B6" w:rsidRPr="00503AED" w:rsidRDefault="009E5123" w:rsidP="00E2612D">
            <w:pPr>
              <w:rPr>
                <w:color w:val="FF0000"/>
              </w:rPr>
            </w:pPr>
            <w:r w:rsidRPr="00503AED">
              <w:rPr>
                <w:color w:val="FF0000"/>
              </w:rPr>
              <w:t xml:space="preserve">Consider using a Shared Drive to access their presentation materials. This could be done and be helpful.  When there is no Power Point, we could consider recording.  Could consider asking an afterschool program to do the video.  Ask the presenter to provide a one pager of take </w:t>
            </w:r>
            <w:proofErr w:type="spellStart"/>
            <w:r w:rsidRPr="00503AED">
              <w:rPr>
                <w:color w:val="FF0000"/>
              </w:rPr>
              <w:t>aways</w:t>
            </w:r>
            <w:proofErr w:type="spellEnd"/>
            <w:r w:rsidRPr="00503AED">
              <w:rPr>
                <w:color w:val="FF0000"/>
              </w:rPr>
              <w:t xml:space="preserve"> if there is no power point.</w:t>
            </w:r>
          </w:p>
          <w:p w:rsidR="008E41B6" w:rsidRPr="00E2612D" w:rsidRDefault="008E41B6" w:rsidP="00E2612D"/>
        </w:tc>
      </w:tr>
      <w:tr w:rsidR="00312D16" w:rsidRPr="002E5ACE" w:rsidTr="002E5ACE">
        <w:tc>
          <w:tcPr>
            <w:tcW w:w="3775" w:type="dxa"/>
            <w:shd w:val="clear" w:color="auto" w:fill="auto"/>
          </w:tcPr>
          <w:p w:rsidR="00312D16" w:rsidRDefault="00312D16" w:rsidP="00FD070C">
            <w:pPr>
              <w:rPr>
                <w:sz w:val="28"/>
                <w:szCs w:val="28"/>
              </w:rPr>
            </w:pPr>
            <w:r>
              <w:rPr>
                <w:sz w:val="28"/>
                <w:szCs w:val="28"/>
              </w:rPr>
              <w:t xml:space="preserve">Slack Platform </w:t>
            </w:r>
          </w:p>
          <w:p w:rsidR="00312D16" w:rsidRDefault="00312D16" w:rsidP="00FD070C">
            <w:pPr>
              <w:rPr>
                <w:sz w:val="28"/>
                <w:szCs w:val="28"/>
              </w:rPr>
            </w:pPr>
          </w:p>
          <w:p w:rsidR="00312D16" w:rsidRDefault="00312D16" w:rsidP="00FD070C">
            <w:pPr>
              <w:rPr>
                <w:sz w:val="28"/>
                <w:szCs w:val="28"/>
              </w:rPr>
            </w:pPr>
          </w:p>
        </w:tc>
        <w:tc>
          <w:tcPr>
            <w:tcW w:w="7015" w:type="dxa"/>
            <w:shd w:val="clear" w:color="auto" w:fill="auto"/>
          </w:tcPr>
          <w:p w:rsidR="00312D16" w:rsidRPr="00C36D9E" w:rsidRDefault="00C36D9E" w:rsidP="00E2612D">
            <w:bookmarkStart w:id="1" w:name="_GoBack"/>
            <w:r w:rsidRPr="00C36D9E">
              <w:t>On hold</w:t>
            </w:r>
            <w:bookmarkEnd w:id="1"/>
          </w:p>
        </w:tc>
      </w:tr>
      <w:tr w:rsidR="00FD070C" w:rsidTr="00D96BDE">
        <w:tc>
          <w:tcPr>
            <w:tcW w:w="3775" w:type="dxa"/>
          </w:tcPr>
          <w:p w:rsidR="00FD070C" w:rsidRPr="00FD070C" w:rsidRDefault="00D96BDE" w:rsidP="00FD070C">
            <w:pPr>
              <w:rPr>
                <w:sz w:val="28"/>
                <w:szCs w:val="28"/>
              </w:rPr>
            </w:pPr>
            <w:r>
              <w:rPr>
                <w:sz w:val="28"/>
                <w:szCs w:val="28"/>
              </w:rPr>
              <w:t>Online Evaluation Training</w:t>
            </w:r>
          </w:p>
          <w:p w:rsidR="00FD070C" w:rsidRPr="00FD070C" w:rsidRDefault="00FD070C" w:rsidP="00FD070C">
            <w:pPr>
              <w:rPr>
                <w:sz w:val="28"/>
                <w:szCs w:val="28"/>
              </w:rPr>
            </w:pPr>
          </w:p>
        </w:tc>
        <w:tc>
          <w:tcPr>
            <w:tcW w:w="7015" w:type="dxa"/>
          </w:tcPr>
          <w:p w:rsidR="00AE6E3E" w:rsidRPr="00682C3C" w:rsidRDefault="008E41B6" w:rsidP="00FD070C">
            <w:pPr>
              <w:rPr>
                <w:b/>
                <w:sz w:val="28"/>
                <w:szCs w:val="28"/>
              </w:rPr>
            </w:pPr>
            <w:r>
              <w:rPr>
                <w:b/>
                <w:sz w:val="28"/>
                <w:szCs w:val="28"/>
              </w:rPr>
              <w:t>Placeholder so we don’t forget!</w:t>
            </w:r>
          </w:p>
          <w:p w:rsidR="00EB14D4" w:rsidRDefault="00EB14D4" w:rsidP="00FD070C">
            <w:pPr>
              <w:rPr>
                <w:sz w:val="28"/>
                <w:szCs w:val="28"/>
              </w:rPr>
            </w:pPr>
          </w:p>
          <w:p w:rsidR="00EB14D4" w:rsidRPr="00682C3C" w:rsidRDefault="00682C3C" w:rsidP="00FD070C">
            <w:r w:rsidRPr="00682C3C">
              <w:t xml:space="preserve">Vic </w:t>
            </w:r>
            <w:r w:rsidR="00EB14D4" w:rsidRPr="00682C3C">
              <w:t>had asked Michelle about p</w:t>
            </w:r>
            <w:r w:rsidRPr="00682C3C">
              <w:t xml:space="preserve">utting together an online class for local evaluators so he had </w:t>
            </w:r>
            <w:r w:rsidR="00EB14D4" w:rsidRPr="00682C3C">
              <w:t>E</w:t>
            </w:r>
            <w:r w:rsidRPr="00682C3C">
              <w:t>RMS</w:t>
            </w:r>
            <w:r w:rsidR="00EB14D4" w:rsidRPr="00682C3C">
              <w:t xml:space="preserve"> put together </w:t>
            </w:r>
            <w:r w:rsidRPr="00682C3C">
              <w:t xml:space="preserve">the videos that are currently on the iowa21cclc.com website.  These would be put onto an existing platform held by SPPG and the IAA for easier access. This item can hold until after Impact </w:t>
            </w:r>
            <w:r w:rsidR="00EB14D4" w:rsidRPr="00682C3C">
              <w:t>but</w:t>
            </w:r>
            <w:r w:rsidRPr="00682C3C">
              <w:t xml:space="preserve"> he would </w:t>
            </w:r>
            <w:r w:rsidR="00EB14D4" w:rsidRPr="00682C3C">
              <w:t>like the class to go live by S</w:t>
            </w:r>
            <w:r w:rsidRPr="00682C3C">
              <w:t>ept. 2020.</w:t>
            </w:r>
          </w:p>
          <w:p w:rsidR="00AE6E3E" w:rsidRPr="00FD070C" w:rsidRDefault="00AE6E3E" w:rsidP="00FD070C">
            <w:pPr>
              <w:rPr>
                <w:sz w:val="28"/>
                <w:szCs w:val="28"/>
              </w:rPr>
            </w:pP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598"/>
        <w:gridCol w:w="2002"/>
        <w:gridCol w:w="1434"/>
        <w:gridCol w:w="1884"/>
        <w:gridCol w:w="4288"/>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lastRenderedPageBreak/>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C36D9E" w:rsidP="00417A2D">
            <w:pPr>
              <w:rPr>
                <w:rFonts w:cs="Arial"/>
                <w:szCs w:val="24"/>
              </w:rPr>
            </w:pPr>
            <w:r>
              <w:rPr>
                <w:rFonts w:cs="Arial"/>
                <w:szCs w:val="24"/>
              </w:rPr>
              <w:t>ASAP</w:t>
            </w:r>
          </w:p>
        </w:tc>
        <w:tc>
          <w:tcPr>
            <w:tcW w:w="2458" w:type="dxa"/>
            <w:shd w:val="clear" w:color="auto" w:fill="auto"/>
            <w:vAlign w:val="center"/>
          </w:tcPr>
          <w:p w:rsidR="00506F60" w:rsidRPr="00275E7E" w:rsidRDefault="00503AED" w:rsidP="00417A2D">
            <w:pPr>
              <w:rPr>
                <w:rFonts w:cs="Arial"/>
                <w:szCs w:val="24"/>
              </w:rPr>
            </w:pPr>
            <w:r>
              <w:rPr>
                <w:rFonts w:cs="Arial"/>
                <w:szCs w:val="24"/>
              </w:rPr>
              <w:t>Shore up Impact workshops</w:t>
            </w:r>
          </w:p>
        </w:tc>
        <w:tc>
          <w:tcPr>
            <w:tcW w:w="1445" w:type="dxa"/>
            <w:shd w:val="clear" w:color="auto" w:fill="auto"/>
            <w:vAlign w:val="center"/>
          </w:tcPr>
          <w:p w:rsidR="00EB14D4" w:rsidRPr="00275E7E" w:rsidRDefault="0055621C" w:rsidP="00417A2D">
            <w:pPr>
              <w:rPr>
                <w:rFonts w:cs="Arial"/>
                <w:szCs w:val="24"/>
              </w:rPr>
            </w:pPr>
            <w:r>
              <w:rPr>
                <w:rFonts w:cs="Arial"/>
                <w:szCs w:val="24"/>
              </w:rPr>
              <w:t>Crystal</w:t>
            </w: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3AED" w:rsidRPr="00275E7E" w:rsidTr="00506F60">
        <w:trPr>
          <w:trHeight w:val="395"/>
          <w:jc w:val="center"/>
        </w:trPr>
        <w:tc>
          <w:tcPr>
            <w:tcW w:w="1951" w:type="dxa"/>
            <w:shd w:val="clear" w:color="auto" w:fill="auto"/>
            <w:vAlign w:val="center"/>
          </w:tcPr>
          <w:p w:rsidR="00503AED" w:rsidRPr="00275E7E" w:rsidRDefault="00C36D9E" w:rsidP="00417A2D">
            <w:pPr>
              <w:rPr>
                <w:rFonts w:cs="Arial"/>
                <w:szCs w:val="24"/>
              </w:rPr>
            </w:pPr>
            <w:r>
              <w:rPr>
                <w:rFonts w:cs="Arial"/>
                <w:szCs w:val="24"/>
              </w:rPr>
              <w:t>ASAP</w:t>
            </w:r>
          </w:p>
        </w:tc>
        <w:tc>
          <w:tcPr>
            <w:tcW w:w="2458" w:type="dxa"/>
            <w:shd w:val="clear" w:color="auto" w:fill="auto"/>
            <w:vAlign w:val="center"/>
          </w:tcPr>
          <w:p w:rsidR="00503AED" w:rsidRDefault="00503AED" w:rsidP="00417A2D">
            <w:pPr>
              <w:rPr>
                <w:rFonts w:cs="Arial"/>
                <w:szCs w:val="24"/>
              </w:rPr>
            </w:pPr>
            <w:r>
              <w:rPr>
                <w:rFonts w:cs="Arial"/>
                <w:szCs w:val="24"/>
              </w:rPr>
              <w:t xml:space="preserve">Follow up with Leah for Closing Plenary </w:t>
            </w:r>
          </w:p>
        </w:tc>
        <w:tc>
          <w:tcPr>
            <w:tcW w:w="1445" w:type="dxa"/>
            <w:shd w:val="clear" w:color="auto" w:fill="auto"/>
            <w:vAlign w:val="center"/>
          </w:tcPr>
          <w:p w:rsidR="00503AED" w:rsidRPr="00275E7E" w:rsidRDefault="0055621C" w:rsidP="00417A2D">
            <w:pPr>
              <w:rPr>
                <w:rFonts w:cs="Arial"/>
                <w:szCs w:val="24"/>
              </w:rPr>
            </w:pPr>
            <w:r>
              <w:rPr>
                <w:rFonts w:cs="Arial"/>
                <w:szCs w:val="24"/>
              </w:rPr>
              <w:t>Heidi</w:t>
            </w:r>
          </w:p>
        </w:tc>
        <w:tc>
          <w:tcPr>
            <w:tcW w:w="2418" w:type="dxa"/>
            <w:shd w:val="clear" w:color="auto" w:fill="auto"/>
            <w:vAlign w:val="center"/>
          </w:tcPr>
          <w:p w:rsidR="00503AED" w:rsidRPr="00275E7E" w:rsidRDefault="00503AED" w:rsidP="00417A2D">
            <w:pPr>
              <w:rPr>
                <w:rFonts w:cs="Arial"/>
                <w:szCs w:val="24"/>
              </w:rPr>
            </w:pPr>
          </w:p>
        </w:tc>
        <w:tc>
          <w:tcPr>
            <w:tcW w:w="2934" w:type="dxa"/>
            <w:shd w:val="clear" w:color="auto" w:fill="auto"/>
            <w:vAlign w:val="center"/>
          </w:tcPr>
          <w:p w:rsidR="00503AED" w:rsidRPr="00275E7E" w:rsidRDefault="00503AED"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C36D9E" w:rsidP="00417A2D">
            <w:pPr>
              <w:rPr>
                <w:rFonts w:cs="Arial"/>
                <w:szCs w:val="24"/>
              </w:rPr>
            </w:pPr>
            <w:r>
              <w:rPr>
                <w:rFonts w:cs="Arial"/>
                <w:szCs w:val="24"/>
              </w:rPr>
              <w:t>February 21</w:t>
            </w:r>
          </w:p>
        </w:tc>
        <w:tc>
          <w:tcPr>
            <w:tcW w:w="2458" w:type="dxa"/>
            <w:tcBorders>
              <w:bottom w:val="single" w:sz="4" w:space="0" w:color="auto"/>
            </w:tcBorders>
            <w:shd w:val="clear" w:color="auto" w:fill="auto"/>
            <w:vAlign w:val="center"/>
          </w:tcPr>
          <w:p w:rsidR="00506F60" w:rsidRPr="00275E7E" w:rsidRDefault="00503AED" w:rsidP="00417A2D">
            <w:pPr>
              <w:rPr>
                <w:rFonts w:cs="Arial"/>
                <w:szCs w:val="24"/>
              </w:rPr>
            </w:pPr>
            <w:r>
              <w:rPr>
                <w:rFonts w:cs="Arial"/>
                <w:szCs w:val="24"/>
              </w:rPr>
              <w:t xml:space="preserve">Test </w:t>
            </w:r>
            <w:r w:rsidR="0055621C">
              <w:rPr>
                <w:rFonts w:cs="Arial"/>
                <w:szCs w:val="24"/>
              </w:rPr>
              <w:t xml:space="preserve">the </w:t>
            </w:r>
            <w:r>
              <w:rPr>
                <w:rFonts w:cs="Arial"/>
                <w:szCs w:val="24"/>
              </w:rPr>
              <w:t>Slack</w:t>
            </w:r>
            <w:r w:rsidR="0055621C">
              <w:rPr>
                <w:rFonts w:cs="Arial"/>
                <w:szCs w:val="24"/>
              </w:rPr>
              <w:t xml:space="preserve"> platform</w:t>
            </w:r>
          </w:p>
        </w:tc>
        <w:tc>
          <w:tcPr>
            <w:tcW w:w="1445" w:type="dxa"/>
            <w:tcBorders>
              <w:bottom w:val="single" w:sz="4" w:space="0" w:color="auto"/>
            </w:tcBorders>
            <w:shd w:val="clear" w:color="auto" w:fill="auto"/>
            <w:vAlign w:val="center"/>
          </w:tcPr>
          <w:p w:rsidR="00506F60" w:rsidRPr="00275E7E" w:rsidRDefault="0055621C" w:rsidP="00417A2D">
            <w:pPr>
              <w:rPr>
                <w:rFonts w:cs="Arial"/>
                <w:szCs w:val="24"/>
              </w:rPr>
            </w:pPr>
            <w:r>
              <w:rPr>
                <w:rFonts w:cs="Arial"/>
                <w:szCs w:val="24"/>
              </w:rPr>
              <w:t>Heidi then the rest of the committee</w:t>
            </w: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5621C">
        <w:trPr>
          <w:trHeight w:val="323"/>
          <w:jc w:val="center"/>
        </w:trPr>
        <w:tc>
          <w:tcPr>
            <w:tcW w:w="1951" w:type="dxa"/>
            <w:shd w:val="clear" w:color="auto" w:fill="auto"/>
            <w:vAlign w:val="center"/>
          </w:tcPr>
          <w:p w:rsidR="00AE6E3E" w:rsidRPr="00275E7E" w:rsidRDefault="00C36D9E" w:rsidP="00417A2D">
            <w:pPr>
              <w:rPr>
                <w:rFonts w:cs="Arial"/>
                <w:szCs w:val="24"/>
              </w:rPr>
            </w:pPr>
            <w:r>
              <w:rPr>
                <w:rFonts w:cs="Arial"/>
                <w:szCs w:val="24"/>
              </w:rPr>
              <w:t>Bi-weekly until Impact</w:t>
            </w:r>
          </w:p>
        </w:tc>
        <w:tc>
          <w:tcPr>
            <w:tcW w:w="2458" w:type="dxa"/>
            <w:shd w:val="clear" w:color="auto" w:fill="auto"/>
            <w:vAlign w:val="center"/>
          </w:tcPr>
          <w:p w:rsidR="00506F60" w:rsidRPr="00275E7E" w:rsidRDefault="00503AED" w:rsidP="00417A2D">
            <w:pPr>
              <w:rPr>
                <w:rFonts w:cs="Arial"/>
                <w:szCs w:val="24"/>
              </w:rPr>
            </w:pPr>
            <w:r>
              <w:rPr>
                <w:rFonts w:cs="Arial"/>
                <w:szCs w:val="24"/>
              </w:rPr>
              <w:t>Check in with Andrew</w:t>
            </w:r>
            <w:r w:rsidR="0055621C">
              <w:rPr>
                <w:rFonts w:cs="Arial"/>
                <w:szCs w:val="24"/>
              </w:rPr>
              <w:t xml:space="preserve"> re: awards</w:t>
            </w:r>
          </w:p>
        </w:tc>
        <w:tc>
          <w:tcPr>
            <w:tcW w:w="1445" w:type="dxa"/>
            <w:shd w:val="clear" w:color="auto" w:fill="auto"/>
            <w:vAlign w:val="center"/>
          </w:tcPr>
          <w:p w:rsidR="00506F60" w:rsidRPr="00275E7E" w:rsidRDefault="0055621C" w:rsidP="00417A2D">
            <w:pPr>
              <w:rPr>
                <w:rFonts w:cs="Arial"/>
                <w:szCs w:val="24"/>
              </w:rPr>
            </w:pPr>
            <w:r>
              <w:rPr>
                <w:rFonts w:cs="Arial"/>
                <w:szCs w:val="24"/>
              </w:rPr>
              <w:t>Crystal</w:t>
            </w: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5621C" w:rsidRPr="00275E7E" w:rsidTr="0055621C">
        <w:trPr>
          <w:trHeight w:val="323"/>
          <w:jc w:val="center"/>
        </w:trPr>
        <w:tc>
          <w:tcPr>
            <w:tcW w:w="1951" w:type="dxa"/>
            <w:shd w:val="clear" w:color="auto" w:fill="auto"/>
            <w:vAlign w:val="center"/>
          </w:tcPr>
          <w:p w:rsidR="0055621C" w:rsidRPr="00275E7E" w:rsidRDefault="00C36D9E" w:rsidP="00417A2D">
            <w:pPr>
              <w:rPr>
                <w:rFonts w:cs="Arial"/>
                <w:szCs w:val="24"/>
              </w:rPr>
            </w:pPr>
            <w:r>
              <w:rPr>
                <w:rFonts w:cs="Arial"/>
                <w:szCs w:val="24"/>
              </w:rPr>
              <w:t>ASAP</w:t>
            </w:r>
          </w:p>
        </w:tc>
        <w:tc>
          <w:tcPr>
            <w:tcW w:w="2458" w:type="dxa"/>
            <w:shd w:val="clear" w:color="auto" w:fill="auto"/>
            <w:vAlign w:val="center"/>
          </w:tcPr>
          <w:p w:rsidR="0055621C" w:rsidRDefault="0055621C" w:rsidP="00417A2D">
            <w:pPr>
              <w:rPr>
                <w:rFonts w:cs="Arial"/>
                <w:szCs w:val="24"/>
              </w:rPr>
            </w:pPr>
            <w:r>
              <w:rPr>
                <w:rFonts w:cs="Arial"/>
                <w:szCs w:val="24"/>
              </w:rPr>
              <w:t xml:space="preserve">Pull together existing videos and any videos that might be able to be used for Vic in Washington D.C. next week AND at Impact and email those to Crystal </w:t>
            </w:r>
          </w:p>
        </w:tc>
        <w:tc>
          <w:tcPr>
            <w:tcW w:w="1445" w:type="dxa"/>
            <w:shd w:val="clear" w:color="auto" w:fill="auto"/>
            <w:vAlign w:val="center"/>
          </w:tcPr>
          <w:p w:rsidR="0055621C" w:rsidRDefault="0055621C" w:rsidP="00417A2D">
            <w:pPr>
              <w:rPr>
                <w:rFonts w:cs="Arial"/>
                <w:szCs w:val="24"/>
              </w:rPr>
            </w:pPr>
            <w:r>
              <w:rPr>
                <w:rFonts w:cs="Arial"/>
                <w:szCs w:val="24"/>
              </w:rPr>
              <w:t>Committee - All</w:t>
            </w:r>
          </w:p>
        </w:tc>
        <w:tc>
          <w:tcPr>
            <w:tcW w:w="2418" w:type="dxa"/>
            <w:shd w:val="clear" w:color="auto" w:fill="auto"/>
            <w:vAlign w:val="center"/>
          </w:tcPr>
          <w:p w:rsidR="0055621C" w:rsidRPr="00275E7E" w:rsidRDefault="0055621C" w:rsidP="00417A2D">
            <w:pPr>
              <w:rPr>
                <w:rFonts w:cs="Arial"/>
                <w:szCs w:val="24"/>
              </w:rPr>
            </w:pPr>
          </w:p>
        </w:tc>
        <w:tc>
          <w:tcPr>
            <w:tcW w:w="2934" w:type="dxa"/>
            <w:shd w:val="clear" w:color="auto" w:fill="auto"/>
            <w:vAlign w:val="center"/>
          </w:tcPr>
          <w:p w:rsidR="0055621C" w:rsidRPr="00275E7E" w:rsidRDefault="0055621C" w:rsidP="00417A2D">
            <w:pPr>
              <w:rPr>
                <w:rFonts w:cs="Arial"/>
                <w:szCs w:val="24"/>
              </w:rPr>
            </w:pPr>
          </w:p>
        </w:tc>
      </w:tr>
      <w:tr w:rsidR="0055621C" w:rsidRPr="00275E7E" w:rsidTr="00506F60">
        <w:trPr>
          <w:trHeight w:val="323"/>
          <w:jc w:val="center"/>
        </w:trPr>
        <w:tc>
          <w:tcPr>
            <w:tcW w:w="1951" w:type="dxa"/>
            <w:tcBorders>
              <w:bottom w:val="single" w:sz="4" w:space="0" w:color="auto"/>
            </w:tcBorders>
            <w:shd w:val="clear" w:color="auto" w:fill="auto"/>
            <w:vAlign w:val="center"/>
          </w:tcPr>
          <w:p w:rsidR="0055621C" w:rsidRPr="00275E7E" w:rsidRDefault="00C36D9E" w:rsidP="00417A2D">
            <w:pPr>
              <w:rPr>
                <w:rFonts w:cs="Arial"/>
                <w:szCs w:val="24"/>
              </w:rPr>
            </w:pPr>
            <w:r>
              <w:rPr>
                <w:rFonts w:cs="Arial"/>
                <w:szCs w:val="24"/>
              </w:rPr>
              <w:t>Feb. 28, 2020</w:t>
            </w:r>
          </w:p>
        </w:tc>
        <w:tc>
          <w:tcPr>
            <w:tcW w:w="2458" w:type="dxa"/>
            <w:tcBorders>
              <w:bottom w:val="single" w:sz="4" w:space="0" w:color="auto"/>
            </w:tcBorders>
            <w:shd w:val="clear" w:color="auto" w:fill="auto"/>
            <w:vAlign w:val="center"/>
          </w:tcPr>
          <w:p w:rsidR="0055621C" w:rsidRDefault="0055621C" w:rsidP="00417A2D">
            <w:pPr>
              <w:rPr>
                <w:rFonts w:cs="Arial"/>
                <w:szCs w:val="24"/>
              </w:rPr>
            </w:pPr>
            <w:r>
              <w:rPr>
                <w:rFonts w:cs="Arial"/>
                <w:szCs w:val="24"/>
              </w:rPr>
              <w:t>Consider putting together a presentation form the Summer Symposium in Baltimore that will be held July 15 and 16.</w:t>
            </w:r>
          </w:p>
        </w:tc>
        <w:tc>
          <w:tcPr>
            <w:tcW w:w="1445" w:type="dxa"/>
            <w:tcBorders>
              <w:bottom w:val="single" w:sz="4" w:space="0" w:color="auto"/>
            </w:tcBorders>
            <w:shd w:val="clear" w:color="auto" w:fill="auto"/>
            <w:vAlign w:val="center"/>
          </w:tcPr>
          <w:p w:rsidR="0055621C" w:rsidRDefault="0055621C" w:rsidP="00417A2D">
            <w:pPr>
              <w:rPr>
                <w:rFonts w:cs="Arial"/>
                <w:szCs w:val="24"/>
              </w:rPr>
            </w:pPr>
            <w:r>
              <w:rPr>
                <w:rFonts w:cs="Arial"/>
                <w:szCs w:val="24"/>
              </w:rPr>
              <w:t>Committee – All</w:t>
            </w:r>
          </w:p>
        </w:tc>
        <w:tc>
          <w:tcPr>
            <w:tcW w:w="2418" w:type="dxa"/>
            <w:tcBorders>
              <w:bottom w:val="single" w:sz="4" w:space="0" w:color="auto"/>
            </w:tcBorders>
            <w:shd w:val="clear" w:color="auto" w:fill="auto"/>
            <w:vAlign w:val="center"/>
          </w:tcPr>
          <w:p w:rsidR="0055621C" w:rsidRPr="00275E7E" w:rsidRDefault="0055621C" w:rsidP="00417A2D">
            <w:pPr>
              <w:rPr>
                <w:rFonts w:cs="Arial"/>
                <w:szCs w:val="24"/>
              </w:rPr>
            </w:pPr>
          </w:p>
        </w:tc>
        <w:tc>
          <w:tcPr>
            <w:tcW w:w="2934" w:type="dxa"/>
            <w:tcBorders>
              <w:bottom w:val="single" w:sz="4" w:space="0" w:color="auto"/>
            </w:tcBorders>
            <w:shd w:val="clear" w:color="auto" w:fill="auto"/>
            <w:vAlign w:val="center"/>
          </w:tcPr>
          <w:p w:rsidR="0055621C" w:rsidRPr="00275E7E" w:rsidRDefault="00C36D9E" w:rsidP="00417A2D">
            <w:pPr>
              <w:rPr>
                <w:rFonts w:cs="Arial"/>
                <w:szCs w:val="24"/>
              </w:rPr>
            </w:pPr>
            <w:r>
              <w:t>please go to </w:t>
            </w:r>
            <w:hyperlink r:id="rId7" w:tgtFrame="_blank" w:history="1">
              <w:r>
                <w:rPr>
                  <w:rStyle w:val="Hyperlink"/>
                </w:rPr>
                <w:t>http://21stcclc.leedmci.com/CFPIntro.aspx</w:t>
              </w:r>
            </w:hyperlink>
          </w:p>
        </w:tc>
      </w:tr>
    </w:tbl>
    <w:p w:rsidR="00506F60" w:rsidRDefault="00506F60" w:rsidP="00506F60">
      <w:pPr>
        <w:pBdr>
          <w:top w:val="nil"/>
          <w:left w:val="nil"/>
          <w:bottom w:val="nil"/>
          <w:right w:val="nil"/>
          <w:between w:val="nil"/>
        </w:pBdr>
        <w:spacing w:after="0"/>
        <w:rPr>
          <w:b/>
          <w:sz w:val="28"/>
          <w:szCs w:val="28"/>
        </w:rPr>
      </w:pPr>
    </w:p>
    <w:p w:rsidR="009B1340" w:rsidRPr="00C36D9E" w:rsidRDefault="009B1340" w:rsidP="00506F60">
      <w:pPr>
        <w:pBdr>
          <w:top w:val="nil"/>
          <w:left w:val="nil"/>
          <w:bottom w:val="nil"/>
          <w:right w:val="nil"/>
          <w:between w:val="nil"/>
        </w:pBdr>
        <w:spacing w:after="0"/>
        <w:rPr>
          <w:color w:val="000000"/>
          <w:sz w:val="24"/>
          <w:szCs w:val="24"/>
        </w:rPr>
      </w:pPr>
      <w:r w:rsidRPr="00C36D9E">
        <w:rPr>
          <w:color w:val="000000"/>
          <w:sz w:val="24"/>
          <w:szCs w:val="24"/>
        </w:rPr>
        <w:t xml:space="preserve">Vic also asked if anyone had video clips that could be sent to him to share in Washington D.C. next week. If the committee has video, can you please get that to Vic </w:t>
      </w:r>
      <w:proofErr w:type="gramStart"/>
      <w:r w:rsidRPr="00C36D9E">
        <w:rPr>
          <w:color w:val="000000"/>
          <w:sz w:val="24"/>
          <w:szCs w:val="24"/>
        </w:rPr>
        <w:t>ASAP.</w:t>
      </w:r>
      <w:proofErr w:type="gramEnd"/>
    </w:p>
    <w:p w:rsidR="00503AED" w:rsidRPr="00C36D9E" w:rsidRDefault="00503AED" w:rsidP="00506F60">
      <w:pPr>
        <w:pBdr>
          <w:top w:val="nil"/>
          <w:left w:val="nil"/>
          <w:bottom w:val="nil"/>
          <w:right w:val="nil"/>
          <w:between w:val="nil"/>
        </w:pBdr>
        <w:spacing w:after="0"/>
        <w:rPr>
          <w:color w:val="000000"/>
          <w:sz w:val="24"/>
          <w:szCs w:val="24"/>
        </w:rPr>
      </w:pPr>
    </w:p>
    <w:p w:rsidR="00503AED" w:rsidRPr="00C36D9E" w:rsidRDefault="00503AED" w:rsidP="00506F60">
      <w:pPr>
        <w:pBdr>
          <w:top w:val="nil"/>
          <w:left w:val="nil"/>
          <w:bottom w:val="nil"/>
          <w:right w:val="nil"/>
          <w:between w:val="nil"/>
        </w:pBdr>
        <w:spacing w:after="0"/>
        <w:rPr>
          <w:color w:val="000000"/>
          <w:sz w:val="24"/>
          <w:szCs w:val="24"/>
        </w:rPr>
      </w:pPr>
      <w:r w:rsidRPr="00C36D9E">
        <w:rPr>
          <w:color w:val="000000"/>
          <w:sz w:val="24"/>
          <w:szCs w:val="24"/>
        </w:rPr>
        <w:t xml:space="preserve">Vic sent an email about doing a session at the Summer Symposium in Baltimore.  Please consider submitting a presentation proposal.  This is in July. </w:t>
      </w:r>
    </w:p>
    <w:p w:rsidR="009B1340" w:rsidRDefault="009B1340"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312D16">
        <w:rPr>
          <w:b/>
          <w:color w:val="000000"/>
          <w:sz w:val="28"/>
          <w:szCs w:val="28"/>
        </w:rPr>
        <w:t>March 6 and March 27,</w:t>
      </w:r>
      <w:r w:rsidR="004A12CB">
        <w:rPr>
          <w:b/>
          <w:color w:val="000000"/>
          <w:sz w:val="28"/>
          <w:szCs w:val="28"/>
        </w:rPr>
        <w:t xml:space="preserve"> 2020</w:t>
      </w:r>
      <w:r w:rsidR="00312D16">
        <w:rPr>
          <w:b/>
          <w:color w:val="000000"/>
          <w:sz w:val="28"/>
          <w:szCs w:val="28"/>
        </w:rPr>
        <w:t xml:space="preserve"> (if needed)</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77040"/>
    <w:rsid w:val="002E5ACE"/>
    <w:rsid w:val="002E673C"/>
    <w:rsid w:val="00312D16"/>
    <w:rsid w:val="003D413C"/>
    <w:rsid w:val="004A12CB"/>
    <w:rsid w:val="004A4CE3"/>
    <w:rsid w:val="004D3580"/>
    <w:rsid w:val="00503AED"/>
    <w:rsid w:val="00506F60"/>
    <w:rsid w:val="0055621C"/>
    <w:rsid w:val="005D6554"/>
    <w:rsid w:val="005F2115"/>
    <w:rsid w:val="00647945"/>
    <w:rsid w:val="00682C3C"/>
    <w:rsid w:val="00712BB2"/>
    <w:rsid w:val="00712F9E"/>
    <w:rsid w:val="007C60D8"/>
    <w:rsid w:val="008E41B6"/>
    <w:rsid w:val="008F319D"/>
    <w:rsid w:val="008F6A41"/>
    <w:rsid w:val="009B1340"/>
    <w:rsid w:val="009E5123"/>
    <w:rsid w:val="00A9295E"/>
    <w:rsid w:val="00AE6E3E"/>
    <w:rsid w:val="00B146DD"/>
    <w:rsid w:val="00B6534E"/>
    <w:rsid w:val="00C36D9E"/>
    <w:rsid w:val="00D22861"/>
    <w:rsid w:val="00D96BDE"/>
    <w:rsid w:val="00DA539C"/>
    <w:rsid w:val="00DD4BD6"/>
    <w:rsid w:val="00DF626B"/>
    <w:rsid w:val="00E2612D"/>
    <w:rsid w:val="00E2743C"/>
    <w:rsid w:val="00E41C4D"/>
    <w:rsid w:val="00E67886"/>
    <w:rsid w:val="00EB14D4"/>
    <w:rsid w:val="00F63D27"/>
    <w:rsid w:val="00F81B7A"/>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stcclc.leedmci.com/CFPIntr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2020-02-07T15:54:00Z</dcterms:created>
  <dcterms:modified xsi:type="dcterms:W3CDTF">2020-02-07T15:54:00Z</dcterms:modified>
</cp:coreProperties>
</file>