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30C52" w14:textId="77777777" w:rsidR="008F319D" w:rsidRDefault="008F319D">
      <w:pPr>
        <w:pBdr>
          <w:top w:val="nil"/>
          <w:left w:val="nil"/>
          <w:bottom w:val="nil"/>
          <w:right w:val="nil"/>
          <w:between w:val="nil"/>
        </w:pBdr>
        <w:spacing w:after="0" w:line="240" w:lineRule="auto"/>
        <w:rPr>
          <w:b/>
          <w:color w:val="000000"/>
        </w:rPr>
      </w:pPr>
    </w:p>
    <w:p w14:paraId="430C6926" w14:textId="77777777" w:rsidR="008F319D" w:rsidRPr="000D56CD" w:rsidRDefault="00031CD6">
      <w:pPr>
        <w:pBdr>
          <w:top w:val="nil"/>
          <w:left w:val="nil"/>
          <w:bottom w:val="nil"/>
          <w:right w:val="nil"/>
          <w:between w:val="nil"/>
        </w:pBdr>
        <w:spacing w:after="0" w:line="240" w:lineRule="auto"/>
        <w:jc w:val="center"/>
        <w:rPr>
          <w:rFonts w:ascii="Aptos" w:hAnsi="Aptos" w:cstheme="majorHAnsi"/>
          <w:b/>
          <w:color w:val="000000"/>
          <w:sz w:val="24"/>
          <w:szCs w:val="24"/>
        </w:rPr>
      </w:pPr>
      <w:r w:rsidRPr="000D56CD">
        <w:rPr>
          <w:rFonts w:ascii="Aptos" w:hAnsi="Aptos" w:cstheme="majorHAnsi"/>
          <w:b/>
          <w:color w:val="000000"/>
          <w:sz w:val="24"/>
          <w:szCs w:val="24"/>
        </w:rPr>
        <w:t>Iowa 21</w:t>
      </w:r>
      <w:r w:rsidRPr="000D56CD">
        <w:rPr>
          <w:rFonts w:ascii="Aptos" w:hAnsi="Aptos" w:cstheme="majorHAnsi"/>
          <w:b/>
          <w:color w:val="000000"/>
          <w:sz w:val="24"/>
          <w:szCs w:val="24"/>
          <w:vertAlign w:val="superscript"/>
        </w:rPr>
        <w:t>st</w:t>
      </w:r>
      <w:r w:rsidRPr="000D56CD">
        <w:rPr>
          <w:rFonts w:ascii="Aptos" w:hAnsi="Aptos" w:cstheme="majorHAnsi"/>
          <w:b/>
          <w:color w:val="000000"/>
          <w:sz w:val="24"/>
          <w:szCs w:val="24"/>
        </w:rPr>
        <w:t xml:space="preserve"> Century Community Learning Centers</w:t>
      </w:r>
    </w:p>
    <w:p w14:paraId="4E2ABBF5" w14:textId="77777777" w:rsidR="008F319D" w:rsidRPr="000D56CD" w:rsidRDefault="00901D56">
      <w:pPr>
        <w:pBdr>
          <w:top w:val="nil"/>
          <w:left w:val="nil"/>
          <w:bottom w:val="nil"/>
          <w:right w:val="nil"/>
          <w:between w:val="nil"/>
        </w:pBdr>
        <w:spacing w:after="0" w:line="240" w:lineRule="auto"/>
        <w:jc w:val="center"/>
        <w:rPr>
          <w:rFonts w:ascii="Aptos" w:hAnsi="Aptos" w:cstheme="majorHAnsi"/>
          <w:b/>
          <w:color w:val="000000"/>
          <w:sz w:val="24"/>
          <w:szCs w:val="24"/>
        </w:rPr>
      </w:pPr>
      <w:r>
        <w:rPr>
          <w:rFonts w:ascii="Aptos" w:hAnsi="Aptos" w:cstheme="majorHAnsi"/>
          <w:b/>
          <w:color w:val="000000"/>
          <w:sz w:val="24"/>
          <w:szCs w:val="24"/>
        </w:rPr>
        <w:t>Professional Development</w:t>
      </w:r>
      <w:r w:rsidR="004D3580" w:rsidRPr="000D56CD">
        <w:rPr>
          <w:rFonts w:ascii="Aptos" w:hAnsi="Aptos" w:cstheme="majorHAnsi"/>
          <w:b/>
          <w:color w:val="000000"/>
          <w:sz w:val="24"/>
          <w:szCs w:val="24"/>
        </w:rPr>
        <w:t xml:space="preserve"> </w:t>
      </w:r>
      <w:r w:rsidR="00031CD6" w:rsidRPr="000D56CD">
        <w:rPr>
          <w:rFonts w:ascii="Aptos" w:hAnsi="Aptos" w:cstheme="majorHAnsi"/>
          <w:b/>
          <w:color w:val="000000"/>
          <w:sz w:val="24"/>
          <w:szCs w:val="24"/>
        </w:rPr>
        <w:t>Committee</w:t>
      </w:r>
    </w:p>
    <w:p w14:paraId="58798815" w14:textId="77777777" w:rsidR="008F319D" w:rsidRPr="000D56CD" w:rsidRDefault="00031CD6">
      <w:pPr>
        <w:pBdr>
          <w:top w:val="nil"/>
          <w:left w:val="nil"/>
          <w:bottom w:val="nil"/>
          <w:right w:val="nil"/>
          <w:between w:val="nil"/>
        </w:pBdr>
        <w:spacing w:after="0" w:line="240" w:lineRule="auto"/>
        <w:jc w:val="center"/>
        <w:rPr>
          <w:rFonts w:ascii="Aptos" w:hAnsi="Aptos" w:cstheme="majorHAnsi"/>
          <w:b/>
          <w:color w:val="000000"/>
          <w:sz w:val="24"/>
          <w:szCs w:val="24"/>
        </w:rPr>
      </w:pPr>
      <w:r w:rsidRPr="000D56CD">
        <w:rPr>
          <w:rFonts w:ascii="Aptos" w:hAnsi="Aptos" w:cstheme="majorHAnsi"/>
          <w:b/>
          <w:i/>
          <w:color w:val="000000"/>
          <w:sz w:val="24"/>
          <w:szCs w:val="24"/>
        </w:rPr>
        <w:t xml:space="preserve">Meeting </w:t>
      </w:r>
      <w:r w:rsidR="00DC5C40" w:rsidRPr="000D56CD">
        <w:rPr>
          <w:rFonts w:ascii="Aptos" w:hAnsi="Aptos" w:cstheme="majorHAnsi"/>
          <w:b/>
          <w:i/>
          <w:color w:val="000000"/>
          <w:sz w:val="24"/>
          <w:szCs w:val="24"/>
        </w:rPr>
        <w:t>Agenda</w:t>
      </w:r>
    </w:p>
    <w:bookmarkStart w:id="0" w:name="_gjdgxs" w:colFirst="0" w:colLast="0"/>
    <w:bookmarkEnd w:id="0"/>
    <w:p w14:paraId="496684EA" w14:textId="35BBF6A2" w:rsidR="008F319D" w:rsidRPr="000D56CD" w:rsidRDefault="004D0781">
      <w:pPr>
        <w:pBdr>
          <w:top w:val="nil"/>
          <w:left w:val="nil"/>
          <w:bottom w:val="nil"/>
          <w:right w:val="nil"/>
          <w:between w:val="nil"/>
        </w:pBdr>
        <w:spacing w:after="0" w:line="240" w:lineRule="auto"/>
        <w:jc w:val="center"/>
        <w:rPr>
          <w:rFonts w:ascii="Aptos" w:hAnsi="Aptos" w:cstheme="majorHAnsi"/>
          <w:color w:val="000000"/>
          <w:sz w:val="24"/>
          <w:szCs w:val="24"/>
        </w:rPr>
      </w:pPr>
      <w:sdt>
        <w:sdtPr>
          <w:rPr>
            <w:rFonts w:ascii="Aptos" w:hAnsi="Aptos" w:cstheme="majorHAnsi"/>
            <w:color w:val="000000"/>
            <w:sz w:val="24"/>
            <w:szCs w:val="24"/>
          </w:rPr>
          <w:id w:val="1112020030"/>
          <w:placeholder>
            <w:docPart w:val="D367CBAE6FE142E4A519EA8776FC389D"/>
          </w:placeholder>
          <w:date w:fullDate="2024-07-10T00:00:00Z">
            <w:dateFormat w:val="MMMM d, yyyy"/>
            <w:lid w:val="en-US"/>
            <w:storeMappedDataAs w:val="dateTime"/>
            <w:calendar w:val="gregorian"/>
          </w:date>
        </w:sdtPr>
        <w:sdtEndPr/>
        <w:sdtContent>
          <w:r w:rsidR="00F473F2">
            <w:rPr>
              <w:rFonts w:ascii="Aptos" w:hAnsi="Aptos" w:cstheme="majorHAnsi"/>
              <w:color w:val="000000"/>
              <w:sz w:val="24"/>
              <w:szCs w:val="24"/>
            </w:rPr>
            <w:t>July 10, 2024</w:t>
          </w:r>
        </w:sdtContent>
      </w:sdt>
      <w:r w:rsidR="00031CD6" w:rsidRPr="000D56CD">
        <w:rPr>
          <w:rFonts w:ascii="Aptos" w:hAnsi="Aptos" w:cstheme="majorHAnsi"/>
          <w:color w:val="000000"/>
          <w:sz w:val="24"/>
          <w:szCs w:val="24"/>
        </w:rPr>
        <w:br/>
      </w:r>
      <w:r w:rsidR="00F80F92" w:rsidRPr="000D56CD">
        <w:rPr>
          <w:rFonts w:ascii="Aptos" w:hAnsi="Aptos" w:cstheme="majorHAnsi"/>
          <w:color w:val="000000"/>
          <w:sz w:val="24"/>
          <w:szCs w:val="24"/>
        </w:rPr>
        <w:t>10</w:t>
      </w:r>
      <w:r w:rsidR="00011B95" w:rsidRPr="000D56CD">
        <w:rPr>
          <w:rFonts w:ascii="Aptos" w:hAnsi="Aptos" w:cstheme="majorHAnsi"/>
          <w:color w:val="000000"/>
          <w:sz w:val="24"/>
          <w:szCs w:val="24"/>
        </w:rPr>
        <w:t>:00AM</w:t>
      </w:r>
    </w:p>
    <w:p w14:paraId="7D05E570" w14:textId="77777777" w:rsidR="008F319D" w:rsidRPr="000D56CD" w:rsidRDefault="008F319D">
      <w:pPr>
        <w:tabs>
          <w:tab w:val="left" w:pos="3650"/>
          <w:tab w:val="center" w:pos="4680"/>
        </w:tabs>
        <w:spacing w:after="0" w:line="240" w:lineRule="auto"/>
        <w:rPr>
          <w:rFonts w:ascii="Aptos" w:hAnsi="Aptos" w:cstheme="majorHAnsi"/>
          <w:sz w:val="24"/>
          <w:szCs w:val="24"/>
        </w:rPr>
      </w:pPr>
    </w:p>
    <w:p w14:paraId="663FF11F" w14:textId="77777777" w:rsidR="00685DBE" w:rsidRDefault="00685DBE" w:rsidP="00685DBE">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Join Zoom Meeting</w:t>
      </w:r>
    </w:p>
    <w:p w14:paraId="3E1220C8" w14:textId="77777777" w:rsidR="00685DBE" w:rsidRDefault="004D0781" w:rsidP="00685DBE">
      <w:pPr>
        <w:pStyle w:val="NormalWeb"/>
        <w:spacing w:before="0" w:beforeAutospacing="0" w:after="0" w:afterAutospacing="0"/>
        <w:jc w:val="center"/>
        <w:rPr>
          <w:rFonts w:ascii="Arial" w:hAnsi="Arial" w:cs="Arial"/>
          <w:sz w:val="22"/>
          <w:szCs w:val="22"/>
        </w:rPr>
      </w:pPr>
      <w:hyperlink r:id="rId10" w:history="1">
        <w:r w:rsidR="00685DBE">
          <w:rPr>
            <w:rStyle w:val="Hyperlink"/>
            <w:rFonts w:ascii="Arial" w:hAnsi="Arial" w:cs="Arial"/>
            <w:sz w:val="22"/>
            <w:szCs w:val="22"/>
            <w:shd w:val="clear" w:color="auto" w:fill="FFFFFF"/>
          </w:rPr>
          <w:t>https://us06web.zoom.us/j/91999007996?pwd=TytSNkdtOWhBajh4QUtwRllYNDNVUT09</w:t>
        </w:r>
      </w:hyperlink>
    </w:p>
    <w:p w14:paraId="58806F6C" w14:textId="77777777" w:rsidR="00685DBE" w:rsidRDefault="00685DBE" w:rsidP="00685DBE">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Meeting ID: 919 9900 7996</w:t>
      </w:r>
      <w:r w:rsidR="00180155">
        <w:rPr>
          <w:rFonts w:ascii="Calibri" w:hAnsi="Calibri" w:cs="Calibri"/>
          <w:sz w:val="22"/>
          <w:szCs w:val="22"/>
        </w:rPr>
        <w:t xml:space="preserve"> | </w:t>
      </w:r>
      <w:r>
        <w:rPr>
          <w:rFonts w:ascii="Calibri" w:hAnsi="Calibri" w:cs="Calibri"/>
          <w:sz w:val="22"/>
          <w:szCs w:val="22"/>
        </w:rPr>
        <w:t>Passcode: 667606</w:t>
      </w:r>
    </w:p>
    <w:p w14:paraId="523F691C" w14:textId="77777777" w:rsidR="008F319D" w:rsidRPr="00FD070C" w:rsidRDefault="00031CD6">
      <w:pPr>
        <w:tabs>
          <w:tab w:val="left" w:pos="3650"/>
          <w:tab w:val="center" w:pos="4680"/>
        </w:tabs>
        <w:spacing w:after="0" w:line="240" w:lineRule="auto"/>
        <w:jc w:val="center"/>
        <w:rPr>
          <w:rFonts w:asciiTheme="majorHAnsi" w:hAnsiTheme="majorHAnsi" w:cstheme="majorHAnsi"/>
          <w:sz w:val="24"/>
          <w:szCs w:val="24"/>
        </w:rPr>
      </w:pPr>
      <w:r w:rsidRPr="00FD070C">
        <w:rPr>
          <w:rFonts w:asciiTheme="majorHAnsi" w:hAnsiTheme="majorHAnsi" w:cstheme="majorHAnsi"/>
          <w:sz w:val="24"/>
          <w:szCs w:val="24"/>
        </w:rPr>
        <w:t xml:space="preserve"> ----------------</w:t>
      </w:r>
    </w:p>
    <w:p w14:paraId="65B04012" w14:textId="77777777" w:rsidR="00506F60" w:rsidRPr="00FD070C" w:rsidRDefault="00506F60">
      <w:pPr>
        <w:tabs>
          <w:tab w:val="left" w:pos="3650"/>
          <w:tab w:val="center" w:pos="4680"/>
        </w:tabs>
        <w:spacing w:after="0" w:line="240" w:lineRule="auto"/>
        <w:jc w:val="center"/>
        <w:rPr>
          <w:rFonts w:asciiTheme="majorHAnsi" w:hAnsiTheme="majorHAnsi" w:cstheme="majorHAnsi"/>
          <w:sz w:val="24"/>
          <w:szCs w:val="24"/>
        </w:rPr>
      </w:pPr>
    </w:p>
    <w:p w14:paraId="3596D7C5" w14:textId="77777777" w:rsidR="00506F60" w:rsidRPr="000D56CD" w:rsidRDefault="00506F60" w:rsidP="00FD070C">
      <w:pPr>
        <w:pStyle w:val="font8"/>
        <w:spacing w:before="0" w:beforeAutospacing="0" w:after="0" w:afterAutospacing="0"/>
        <w:textAlignment w:val="baseline"/>
        <w:rPr>
          <w:rFonts w:ascii="Aptos" w:hAnsi="Aptos" w:cstheme="majorHAnsi"/>
          <w:color w:val="181818"/>
        </w:rPr>
      </w:pPr>
      <w:r w:rsidRPr="000D56CD">
        <w:rPr>
          <w:rFonts w:ascii="Aptos" w:hAnsi="Aptos" w:cstheme="majorHAnsi"/>
          <w:b/>
        </w:rPr>
        <w:t>COMMITTEE MISSION:</w:t>
      </w:r>
      <w:r w:rsidR="00FD070C" w:rsidRPr="000D56CD">
        <w:rPr>
          <w:rFonts w:ascii="Aptos" w:hAnsi="Aptos" w:cstheme="majorHAnsi"/>
          <w:b/>
        </w:rPr>
        <w:t xml:space="preserve"> </w:t>
      </w:r>
      <w:r w:rsidR="004D3580" w:rsidRPr="000D56CD">
        <w:rPr>
          <w:rFonts w:ascii="Aptos" w:hAnsi="Aptos" w:cstheme="majorHAnsi"/>
          <w:color w:val="181818"/>
        </w:rPr>
        <w:t>This committee provides insight on state evaluation and resources around evaluation for programs and resources for sustainability. The committee reviews out-of-school time data, such as the annual Statewide Afterschool Report and provides input on the statewide survey for local 21CCLC programs.</w:t>
      </w:r>
      <w:r w:rsidR="00FD070C" w:rsidRPr="000D56CD">
        <w:rPr>
          <w:rFonts w:ascii="Arial" w:hAnsi="Arial" w:cs="Arial"/>
          <w:color w:val="181818"/>
        </w:rPr>
        <w:t>​</w:t>
      </w:r>
    </w:p>
    <w:p w14:paraId="76E06340" w14:textId="77777777" w:rsidR="004D3580" w:rsidRPr="000D56CD" w:rsidRDefault="004D3580" w:rsidP="00506F60">
      <w:pPr>
        <w:tabs>
          <w:tab w:val="left" w:pos="3650"/>
          <w:tab w:val="center" w:pos="4680"/>
        </w:tabs>
        <w:spacing w:after="0" w:line="240" w:lineRule="auto"/>
        <w:rPr>
          <w:rFonts w:ascii="Aptos" w:hAnsi="Aptos" w:cstheme="majorHAnsi"/>
          <w:b/>
          <w:sz w:val="24"/>
          <w:szCs w:val="24"/>
        </w:rPr>
      </w:pPr>
    </w:p>
    <w:p w14:paraId="7367D00B" w14:textId="77777777" w:rsidR="00F473F2" w:rsidRPr="001F7832" w:rsidRDefault="00F473F2" w:rsidP="00F473F2">
      <w:pPr>
        <w:tabs>
          <w:tab w:val="left" w:pos="3650"/>
          <w:tab w:val="center" w:pos="4680"/>
        </w:tabs>
        <w:spacing w:after="0" w:line="240" w:lineRule="auto"/>
        <w:rPr>
          <w:rFonts w:ascii="Aptos" w:hAnsi="Aptos" w:cstheme="majorHAnsi"/>
          <w:bCs/>
          <w:sz w:val="24"/>
          <w:szCs w:val="24"/>
        </w:rPr>
      </w:pPr>
      <w:r w:rsidRPr="000D56CD">
        <w:rPr>
          <w:rFonts w:ascii="Aptos" w:hAnsi="Aptos" w:cstheme="majorHAnsi"/>
          <w:b/>
          <w:sz w:val="24"/>
          <w:szCs w:val="24"/>
        </w:rPr>
        <w:t xml:space="preserve">COMMITTEE </w:t>
      </w:r>
      <w:r>
        <w:rPr>
          <w:rFonts w:ascii="Aptos" w:hAnsi="Aptos" w:cstheme="majorHAnsi"/>
          <w:b/>
          <w:sz w:val="24"/>
          <w:szCs w:val="24"/>
        </w:rPr>
        <w:t>CHAIR</w:t>
      </w:r>
      <w:r w:rsidRPr="000D56CD">
        <w:rPr>
          <w:rFonts w:ascii="Aptos" w:hAnsi="Aptos" w:cstheme="majorHAnsi"/>
          <w:b/>
          <w:sz w:val="24"/>
          <w:szCs w:val="24"/>
        </w:rPr>
        <w:t>:</w:t>
      </w:r>
      <w:r>
        <w:rPr>
          <w:rFonts w:ascii="Aptos" w:hAnsi="Aptos" w:cstheme="majorHAnsi"/>
          <w:b/>
          <w:sz w:val="24"/>
          <w:szCs w:val="24"/>
        </w:rPr>
        <w:t xml:space="preserve"> </w:t>
      </w:r>
      <w:r>
        <w:rPr>
          <w:rFonts w:ascii="Aptos" w:hAnsi="Aptos" w:cstheme="majorHAnsi"/>
          <w:bCs/>
          <w:sz w:val="24"/>
          <w:szCs w:val="24"/>
        </w:rPr>
        <w:t>Cassie Gerst</w:t>
      </w:r>
    </w:p>
    <w:p w14:paraId="270DA064" w14:textId="77777777" w:rsidR="00506F60" w:rsidRPr="004D3580" w:rsidRDefault="00506F60" w:rsidP="00506F60">
      <w:pPr>
        <w:tabs>
          <w:tab w:val="left" w:pos="3650"/>
          <w:tab w:val="center" w:pos="4680"/>
        </w:tabs>
        <w:spacing w:after="0" w:line="240" w:lineRule="auto"/>
        <w:rPr>
          <w:rFonts w:asciiTheme="majorHAnsi" w:hAnsiTheme="majorHAnsi" w:cstheme="majorHAnsi"/>
          <w:b/>
          <w:sz w:val="24"/>
          <w:szCs w:val="24"/>
        </w:rPr>
      </w:pPr>
    </w:p>
    <w:p w14:paraId="50CEF0D9" w14:textId="77777777" w:rsidR="00506F60" w:rsidRPr="00506F60" w:rsidRDefault="00506F60" w:rsidP="00506F60">
      <w:pPr>
        <w:tabs>
          <w:tab w:val="left" w:pos="3650"/>
          <w:tab w:val="center" w:pos="4680"/>
        </w:tabs>
        <w:spacing w:after="0" w:line="240" w:lineRule="auto"/>
        <w:jc w:val="center"/>
        <w:rPr>
          <w:b/>
          <w:sz w:val="24"/>
          <w:szCs w:val="24"/>
        </w:rPr>
      </w:pPr>
      <w:r w:rsidRPr="00506F60">
        <w:rPr>
          <w:b/>
          <w:sz w:val="24"/>
          <w:szCs w:val="24"/>
        </w:rPr>
        <w:t>ROSTER</w:t>
      </w:r>
    </w:p>
    <w:p w14:paraId="2DFA8A7A" w14:textId="77777777" w:rsidR="008F319D" w:rsidRDefault="008F319D">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RPr="00180155" w14:paraId="519DC053" w14:textId="77777777" w:rsidTr="00506F60">
        <w:tc>
          <w:tcPr>
            <w:tcW w:w="3596" w:type="dxa"/>
            <w:shd w:val="clear" w:color="auto" w:fill="D9D9D9" w:themeFill="background1" w:themeFillShade="D9"/>
          </w:tcPr>
          <w:p w14:paraId="7F9F3565" w14:textId="77777777" w:rsidR="00506F60" w:rsidRPr="00180155" w:rsidRDefault="00506F60" w:rsidP="00506F60">
            <w:pPr>
              <w:tabs>
                <w:tab w:val="left" w:pos="3650"/>
                <w:tab w:val="center" w:pos="4680"/>
              </w:tabs>
              <w:rPr>
                <w:rFonts w:ascii="Aptos" w:hAnsi="Aptos"/>
                <w:sz w:val="24"/>
                <w:szCs w:val="24"/>
                <w:highlight w:val="lightGray"/>
              </w:rPr>
            </w:pPr>
            <w:r w:rsidRPr="00180155">
              <w:rPr>
                <w:rFonts w:ascii="Aptos" w:hAnsi="Aptos"/>
                <w:sz w:val="24"/>
                <w:szCs w:val="24"/>
              </w:rPr>
              <w:t>NAME</w:t>
            </w:r>
          </w:p>
        </w:tc>
        <w:tc>
          <w:tcPr>
            <w:tcW w:w="3597" w:type="dxa"/>
            <w:shd w:val="clear" w:color="auto" w:fill="D9D9D9" w:themeFill="background1" w:themeFillShade="D9"/>
          </w:tcPr>
          <w:p w14:paraId="19D0640C" w14:textId="77777777" w:rsidR="00506F60" w:rsidRPr="00180155" w:rsidRDefault="00506F60" w:rsidP="00506F60">
            <w:pPr>
              <w:tabs>
                <w:tab w:val="left" w:pos="3650"/>
                <w:tab w:val="center" w:pos="4680"/>
              </w:tabs>
              <w:rPr>
                <w:rFonts w:ascii="Aptos" w:hAnsi="Aptos"/>
                <w:sz w:val="24"/>
                <w:szCs w:val="24"/>
                <w:highlight w:val="lightGray"/>
              </w:rPr>
            </w:pPr>
            <w:r w:rsidRPr="00180155">
              <w:rPr>
                <w:rFonts w:ascii="Aptos" w:hAnsi="Aptos"/>
                <w:sz w:val="24"/>
                <w:szCs w:val="24"/>
              </w:rPr>
              <w:t>SITE/SCHOOL</w:t>
            </w:r>
          </w:p>
        </w:tc>
        <w:tc>
          <w:tcPr>
            <w:tcW w:w="3597" w:type="dxa"/>
            <w:shd w:val="clear" w:color="auto" w:fill="D9D9D9" w:themeFill="background1" w:themeFillShade="D9"/>
          </w:tcPr>
          <w:p w14:paraId="6A9AD9AD" w14:textId="77777777" w:rsidR="00506F60" w:rsidRPr="00180155" w:rsidRDefault="00506F60" w:rsidP="00506F60">
            <w:pPr>
              <w:tabs>
                <w:tab w:val="left" w:pos="3650"/>
                <w:tab w:val="center" w:pos="4680"/>
              </w:tabs>
              <w:rPr>
                <w:rFonts w:ascii="Aptos" w:hAnsi="Aptos"/>
                <w:sz w:val="24"/>
                <w:szCs w:val="24"/>
                <w:highlight w:val="lightGray"/>
              </w:rPr>
            </w:pPr>
            <w:r w:rsidRPr="00180155">
              <w:rPr>
                <w:rFonts w:ascii="Aptos" w:hAnsi="Aptos"/>
                <w:sz w:val="24"/>
                <w:szCs w:val="24"/>
              </w:rPr>
              <w:t>MARK FOR ATTENDANCE</w:t>
            </w:r>
          </w:p>
        </w:tc>
      </w:tr>
      <w:tr w:rsidR="00F473F2" w:rsidRPr="00180155" w14:paraId="22DF9CD4" w14:textId="77777777" w:rsidTr="00040300">
        <w:tc>
          <w:tcPr>
            <w:tcW w:w="3596" w:type="dxa"/>
            <w:vAlign w:val="bottom"/>
          </w:tcPr>
          <w:p w14:paraId="2BE8215F" w14:textId="646E4641" w:rsidR="00F473F2" w:rsidRPr="00180155" w:rsidRDefault="00F473F2" w:rsidP="00F473F2">
            <w:pPr>
              <w:rPr>
                <w:rFonts w:ascii="Aptos" w:hAnsi="Aptos"/>
                <w:color w:val="000000"/>
              </w:rPr>
            </w:pPr>
            <w:r>
              <w:rPr>
                <w:rFonts w:ascii="Aptos" w:hAnsi="Aptos"/>
                <w:color w:val="000000"/>
              </w:rPr>
              <w:t>Billy Stone</w:t>
            </w:r>
          </w:p>
        </w:tc>
        <w:tc>
          <w:tcPr>
            <w:tcW w:w="3597" w:type="dxa"/>
            <w:vAlign w:val="bottom"/>
          </w:tcPr>
          <w:p w14:paraId="0354FE9A" w14:textId="758A060C" w:rsidR="00F473F2" w:rsidRPr="00180155" w:rsidRDefault="00F473F2" w:rsidP="00F473F2">
            <w:pPr>
              <w:rPr>
                <w:rFonts w:ascii="Aptos" w:hAnsi="Aptos"/>
                <w:color w:val="000000"/>
              </w:rPr>
            </w:pPr>
            <w:r>
              <w:rPr>
                <w:rFonts w:ascii="Aptos" w:hAnsi="Aptos"/>
                <w:color w:val="000000"/>
              </w:rPr>
              <w:t>Oakridge Neighborhood</w:t>
            </w:r>
          </w:p>
        </w:tc>
        <w:sdt>
          <w:sdtPr>
            <w:rPr>
              <w:rFonts w:ascii="Aptos" w:hAnsi="Aptos"/>
              <w:sz w:val="24"/>
              <w:szCs w:val="24"/>
            </w:rPr>
            <w:id w:val="-1946305224"/>
            <w14:checkbox>
              <w14:checked w14:val="0"/>
              <w14:checkedState w14:val="2612" w14:font="MS Gothic"/>
              <w14:uncheckedState w14:val="2610" w14:font="MS Gothic"/>
            </w14:checkbox>
          </w:sdtPr>
          <w:sdtEndPr/>
          <w:sdtContent>
            <w:tc>
              <w:tcPr>
                <w:tcW w:w="3597" w:type="dxa"/>
              </w:tcPr>
              <w:p w14:paraId="6EB7F930" w14:textId="359FC81A" w:rsidR="00F473F2" w:rsidRPr="00180155" w:rsidRDefault="00F473F2" w:rsidP="00F473F2">
                <w:pPr>
                  <w:tabs>
                    <w:tab w:val="left" w:pos="3650"/>
                    <w:tab w:val="center" w:pos="4680"/>
                  </w:tabs>
                  <w:rPr>
                    <w:rFonts w:ascii="Aptos" w:hAnsi="Aptos"/>
                    <w:sz w:val="24"/>
                    <w:szCs w:val="24"/>
                  </w:rPr>
                </w:pPr>
                <w:r>
                  <w:rPr>
                    <w:rFonts w:ascii="MS Gothic" w:eastAsia="MS Gothic" w:hAnsi="MS Gothic" w:hint="eastAsia"/>
                    <w:sz w:val="24"/>
                    <w:szCs w:val="24"/>
                  </w:rPr>
                  <w:t>☐</w:t>
                </w:r>
              </w:p>
            </w:tc>
          </w:sdtContent>
        </w:sdt>
      </w:tr>
      <w:tr w:rsidR="00F473F2" w:rsidRPr="00180155" w14:paraId="2EFF5F85" w14:textId="77777777" w:rsidTr="00040300">
        <w:tc>
          <w:tcPr>
            <w:tcW w:w="3596" w:type="dxa"/>
            <w:vAlign w:val="bottom"/>
          </w:tcPr>
          <w:p w14:paraId="77903B44" w14:textId="4B1703C7" w:rsidR="00F473F2" w:rsidRPr="00180155" w:rsidRDefault="00F473F2" w:rsidP="00F473F2">
            <w:pPr>
              <w:rPr>
                <w:rFonts w:ascii="Aptos" w:hAnsi="Aptos"/>
                <w:color w:val="000000"/>
              </w:rPr>
            </w:pPr>
            <w:r>
              <w:rPr>
                <w:rFonts w:ascii="Aptos" w:hAnsi="Aptos"/>
                <w:color w:val="000000"/>
              </w:rPr>
              <w:t>Cassie Gerst</w:t>
            </w:r>
          </w:p>
        </w:tc>
        <w:tc>
          <w:tcPr>
            <w:tcW w:w="3597" w:type="dxa"/>
            <w:vAlign w:val="bottom"/>
          </w:tcPr>
          <w:p w14:paraId="733EA021" w14:textId="4CF8C83A" w:rsidR="00F473F2" w:rsidRPr="00180155" w:rsidRDefault="00F473F2" w:rsidP="00F473F2">
            <w:pPr>
              <w:rPr>
                <w:rFonts w:ascii="Aptos" w:hAnsi="Aptos"/>
                <w:color w:val="000000"/>
              </w:rPr>
            </w:pPr>
            <w:r>
              <w:rPr>
                <w:rFonts w:ascii="Aptos" w:hAnsi="Aptos"/>
                <w:color w:val="000000"/>
              </w:rPr>
              <w:t>Burlington CSD</w:t>
            </w:r>
          </w:p>
        </w:tc>
        <w:sdt>
          <w:sdtPr>
            <w:rPr>
              <w:rFonts w:ascii="Aptos" w:hAnsi="Aptos"/>
              <w:sz w:val="24"/>
              <w:szCs w:val="24"/>
            </w:rPr>
            <w:id w:val="-1916237701"/>
            <w14:checkbox>
              <w14:checked w14:val="1"/>
              <w14:checkedState w14:val="2612" w14:font="MS Gothic"/>
              <w14:uncheckedState w14:val="2610" w14:font="MS Gothic"/>
            </w14:checkbox>
          </w:sdtPr>
          <w:sdtEndPr/>
          <w:sdtContent>
            <w:tc>
              <w:tcPr>
                <w:tcW w:w="3597" w:type="dxa"/>
              </w:tcPr>
              <w:p w14:paraId="4491F8B7" w14:textId="7A269958" w:rsidR="00F473F2" w:rsidRPr="00180155" w:rsidRDefault="006242F5" w:rsidP="00F473F2">
                <w:pPr>
                  <w:tabs>
                    <w:tab w:val="left" w:pos="3650"/>
                    <w:tab w:val="center" w:pos="4680"/>
                  </w:tabs>
                  <w:rPr>
                    <w:rFonts w:ascii="Aptos" w:hAnsi="Aptos"/>
                    <w:sz w:val="24"/>
                    <w:szCs w:val="24"/>
                  </w:rPr>
                </w:pPr>
                <w:r>
                  <w:rPr>
                    <w:rFonts w:ascii="MS Gothic" w:eastAsia="MS Gothic" w:hAnsi="MS Gothic" w:hint="eastAsia"/>
                    <w:sz w:val="24"/>
                    <w:szCs w:val="24"/>
                  </w:rPr>
                  <w:t>☒</w:t>
                </w:r>
              </w:p>
            </w:tc>
          </w:sdtContent>
        </w:sdt>
      </w:tr>
      <w:tr w:rsidR="00F473F2" w:rsidRPr="00180155" w14:paraId="4B10C38C" w14:textId="77777777" w:rsidTr="00040300">
        <w:tc>
          <w:tcPr>
            <w:tcW w:w="3596" w:type="dxa"/>
            <w:vAlign w:val="bottom"/>
          </w:tcPr>
          <w:p w14:paraId="16003F65" w14:textId="7F26383A" w:rsidR="00F473F2" w:rsidRPr="00180155" w:rsidRDefault="00F473F2" w:rsidP="00F473F2">
            <w:pPr>
              <w:rPr>
                <w:rFonts w:ascii="Aptos" w:hAnsi="Aptos"/>
                <w:color w:val="000000"/>
              </w:rPr>
            </w:pPr>
            <w:r>
              <w:rPr>
                <w:rFonts w:ascii="Aptos" w:hAnsi="Aptos"/>
                <w:color w:val="000000"/>
              </w:rPr>
              <w:t>Erin Brookshire</w:t>
            </w:r>
          </w:p>
        </w:tc>
        <w:tc>
          <w:tcPr>
            <w:tcW w:w="3597" w:type="dxa"/>
            <w:vAlign w:val="bottom"/>
          </w:tcPr>
          <w:p w14:paraId="228CC382" w14:textId="7847FD22" w:rsidR="00F473F2" w:rsidRPr="00180155" w:rsidRDefault="00F473F2" w:rsidP="00F473F2">
            <w:pPr>
              <w:rPr>
                <w:rFonts w:ascii="Aptos" w:hAnsi="Aptos"/>
                <w:color w:val="000000"/>
              </w:rPr>
            </w:pPr>
            <w:r>
              <w:rPr>
                <w:rFonts w:ascii="Aptos" w:hAnsi="Aptos"/>
                <w:color w:val="000000"/>
              </w:rPr>
              <w:t>Fort Dodge CSD</w:t>
            </w:r>
          </w:p>
        </w:tc>
        <w:sdt>
          <w:sdtPr>
            <w:rPr>
              <w:rFonts w:ascii="Aptos" w:hAnsi="Aptos"/>
              <w:sz w:val="24"/>
              <w:szCs w:val="24"/>
            </w:rPr>
            <w:id w:val="1648083986"/>
            <w14:checkbox>
              <w14:checked w14:val="1"/>
              <w14:checkedState w14:val="2612" w14:font="MS Gothic"/>
              <w14:uncheckedState w14:val="2610" w14:font="MS Gothic"/>
            </w14:checkbox>
          </w:sdtPr>
          <w:sdtEndPr/>
          <w:sdtContent>
            <w:tc>
              <w:tcPr>
                <w:tcW w:w="3597" w:type="dxa"/>
              </w:tcPr>
              <w:p w14:paraId="0D352673" w14:textId="75C3D4F1" w:rsidR="00F473F2" w:rsidRPr="00180155" w:rsidRDefault="009F3B1D" w:rsidP="00F473F2">
                <w:pPr>
                  <w:tabs>
                    <w:tab w:val="left" w:pos="3650"/>
                    <w:tab w:val="center" w:pos="4680"/>
                  </w:tabs>
                  <w:rPr>
                    <w:rFonts w:ascii="Aptos" w:hAnsi="Aptos"/>
                    <w:sz w:val="24"/>
                    <w:szCs w:val="24"/>
                  </w:rPr>
                </w:pPr>
                <w:r>
                  <w:rPr>
                    <w:rFonts w:ascii="MS Gothic" w:eastAsia="MS Gothic" w:hAnsi="MS Gothic" w:hint="eastAsia"/>
                    <w:sz w:val="24"/>
                    <w:szCs w:val="24"/>
                  </w:rPr>
                  <w:t>☒</w:t>
                </w:r>
              </w:p>
            </w:tc>
          </w:sdtContent>
        </w:sdt>
      </w:tr>
      <w:tr w:rsidR="00F473F2" w:rsidRPr="00180155" w14:paraId="328AA2C3" w14:textId="77777777" w:rsidTr="00040300">
        <w:tc>
          <w:tcPr>
            <w:tcW w:w="3596" w:type="dxa"/>
            <w:vAlign w:val="bottom"/>
          </w:tcPr>
          <w:p w14:paraId="5D2AAD6C" w14:textId="7CC6E920" w:rsidR="00F473F2" w:rsidRPr="00180155" w:rsidRDefault="00F473F2" w:rsidP="00F473F2">
            <w:pPr>
              <w:rPr>
                <w:rFonts w:ascii="Aptos" w:hAnsi="Aptos"/>
                <w:color w:val="000000"/>
              </w:rPr>
            </w:pPr>
            <w:r>
              <w:rPr>
                <w:rFonts w:ascii="Aptos" w:hAnsi="Aptos"/>
                <w:color w:val="000000"/>
              </w:rPr>
              <w:t xml:space="preserve">George Phillips </w:t>
            </w:r>
          </w:p>
        </w:tc>
        <w:tc>
          <w:tcPr>
            <w:tcW w:w="3597" w:type="dxa"/>
            <w:vAlign w:val="bottom"/>
          </w:tcPr>
          <w:p w14:paraId="494BE0B9" w14:textId="75EA607D" w:rsidR="00F473F2" w:rsidRPr="00180155" w:rsidRDefault="00F473F2" w:rsidP="00F473F2">
            <w:pPr>
              <w:rPr>
                <w:rFonts w:ascii="Aptos" w:hAnsi="Aptos"/>
                <w:color w:val="000000"/>
              </w:rPr>
            </w:pPr>
            <w:r>
              <w:rPr>
                <w:rFonts w:ascii="Aptos" w:hAnsi="Aptos"/>
                <w:color w:val="000000"/>
              </w:rPr>
              <w:t xml:space="preserve">Cedar Valley Clubs </w:t>
            </w:r>
          </w:p>
        </w:tc>
        <w:sdt>
          <w:sdtPr>
            <w:rPr>
              <w:rFonts w:ascii="Aptos" w:hAnsi="Aptos"/>
              <w:sz w:val="24"/>
              <w:szCs w:val="24"/>
            </w:rPr>
            <w:id w:val="-734551902"/>
            <w14:checkbox>
              <w14:checked w14:val="0"/>
              <w14:checkedState w14:val="2612" w14:font="MS Gothic"/>
              <w14:uncheckedState w14:val="2610" w14:font="MS Gothic"/>
            </w14:checkbox>
          </w:sdtPr>
          <w:sdtEndPr/>
          <w:sdtContent>
            <w:tc>
              <w:tcPr>
                <w:tcW w:w="3597" w:type="dxa"/>
              </w:tcPr>
              <w:p w14:paraId="7EF906E6" w14:textId="5B654C3A" w:rsidR="00F473F2" w:rsidRPr="00180155" w:rsidRDefault="00F473F2" w:rsidP="00F473F2">
                <w:pPr>
                  <w:tabs>
                    <w:tab w:val="left" w:pos="3650"/>
                    <w:tab w:val="center" w:pos="4680"/>
                  </w:tabs>
                  <w:rPr>
                    <w:rFonts w:ascii="Aptos" w:hAnsi="Aptos"/>
                    <w:sz w:val="24"/>
                    <w:szCs w:val="24"/>
                  </w:rPr>
                </w:pPr>
                <w:r>
                  <w:rPr>
                    <w:rFonts w:ascii="MS Gothic" w:eastAsia="MS Gothic" w:hAnsi="MS Gothic" w:hint="eastAsia"/>
                    <w:sz w:val="24"/>
                    <w:szCs w:val="24"/>
                  </w:rPr>
                  <w:t>☐</w:t>
                </w:r>
              </w:p>
            </w:tc>
          </w:sdtContent>
        </w:sdt>
      </w:tr>
      <w:tr w:rsidR="00F473F2" w:rsidRPr="00180155" w14:paraId="6FA15985" w14:textId="77777777" w:rsidTr="00040300">
        <w:tc>
          <w:tcPr>
            <w:tcW w:w="3596" w:type="dxa"/>
            <w:vAlign w:val="bottom"/>
          </w:tcPr>
          <w:p w14:paraId="0B92DA66" w14:textId="3B84A2F5" w:rsidR="00F473F2" w:rsidRPr="00180155" w:rsidRDefault="00F473F2" w:rsidP="00F473F2">
            <w:pPr>
              <w:rPr>
                <w:rFonts w:ascii="Aptos" w:hAnsi="Aptos"/>
                <w:color w:val="000000"/>
              </w:rPr>
            </w:pPr>
            <w:r>
              <w:rPr>
                <w:rFonts w:ascii="Aptos" w:hAnsi="Aptos"/>
                <w:color w:val="000000"/>
              </w:rPr>
              <w:t xml:space="preserve">Jalisa Oetken </w:t>
            </w:r>
          </w:p>
        </w:tc>
        <w:tc>
          <w:tcPr>
            <w:tcW w:w="3597" w:type="dxa"/>
            <w:vAlign w:val="bottom"/>
          </w:tcPr>
          <w:p w14:paraId="1BD14071" w14:textId="6A6C5B1B" w:rsidR="00F473F2" w:rsidRPr="00180155" w:rsidRDefault="00F473F2" w:rsidP="00F473F2">
            <w:pPr>
              <w:rPr>
                <w:rFonts w:ascii="Aptos" w:hAnsi="Aptos"/>
                <w:color w:val="000000"/>
              </w:rPr>
            </w:pPr>
            <w:r>
              <w:rPr>
                <w:rFonts w:ascii="Aptos" w:hAnsi="Aptos"/>
                <w:color w:val="000000"/>
              </w:rPr>
              <w:t>SHIP</w:t>
            </w:r>
          </w:p>
        </w:tc>
        <w:sdt>
          <w:sdtPr>
            <w:rPr>
              <w:rFonts w:ascii="Aptos" w:hAnsi="Aptos"/>
              <w:sz w:val="24"/>
              <w:szCs w:val="24"/>
            </w:rPr>
            <w:id w:val="1883442390"/>
            <w14:checkbox>
              <w14:checked w14:val="1"/>
              <w14:checkedState w14:val="2612" w14:font="MS Gothic"/>
              <w14:uncheckedState w14:val="2610" w14:font="MS Gothic"/>
            </w14:checkbox>
          </w:sdtPr>
          <w:sdtEndPr/>
          <w:sdtContent>
            <w:tc>
              <w:tcPr>
                <w:tcW w:w="3597" w:type="dxa"/>
              </w:tcPr>
              <w:p w14:paraId="45A1EA2B" w14:textId="65A3932D" w:rsidR="00F473F2" w:rsidRPr="00180155" w:rsidRDefault="006242F5" w:rsidP="00F473F2">
                <w:pPr>
                  <w:tabs>
                    <w:tab w:val="left" w:pos="3650"/>
                    <w:tab w:val="center" w:pos="4680"/>
                  </w:tabs>
                  <w:rPr>
                    <w:rFonts w:ascii="Aptos" w:hAnsi="Aptos"/>
                    <w:sz w:val="24"/>
                    <w:szCs w:val="24"/>
                  </w:rPr>
                </w:pPr>
                <w:r>
                  <w:rPr>
                    <w:rFonts w:ascii="MS Gothic" w:eastAsia="MS Gothic" w:hAnsi="MS Gothic" w:hint="eastAsia"/>
                    <w:sz w:val="24"/>
                    <w:szCs w:val="24"/>
                  </w:rPr>
                  <w:t>☒</w:t>
                </w:r>
              </w:p>
            </w:tc>
          </w:sdtContent>
        </w:sdt>
      </w:tr>
      <w:tr w:rsidR="00F473F2" w:rsidRPr="00180155" w14:paraId="3C5CE255" w14:textId="77777777" w:rsidTr="00040300">
        <w:tc>
          <w:tcPr>
            <w:tcW w:w="3596" w:type="dxa"/>
            <w:vAlign w:val="bottom"/>
          </w:tcPr>
          <w:p w14:paraId="1BF444B8" w14:textId="59F00D4C" w:rsidR="00F473F2" w:rsidRPr="00180155" w:rsidRDefault="00F473F2" w:rsidP="00F473F2">
            <w:pPr>
              <w:rPr>
                <w:rFonts w:ascii="Aptos" w:hAnsi="Aptos"/>
                <w:color w:val="000000"/>
              </w:rPr>
            </w:pPr>
            <w:r>
              <w:rPr>
                <w:rFonts w:ascii="Aptos" w:hAnsi="Aptos"/>
                <w:color w:val="000000"/>
              </w:rPr>
              <w:t xml:space="preserve">Shaya Paulsen </w:t>
            </w:r>
          </w:p>
        </w:tc>
        <w:tc>
          <w:tcPr>
            <w:tcW w:w="3597" w:type="dxa"/>
            <w:vAlign w:val="bottom"/>
          </w:tcPr>
          <w:p w14:paraId="04FD14FF" w14:textId="693B0B6D" w:rsidR="00F473F2" w:rsidRPr="00180155" w:rsidRDefault="00F473F2" w:rsidP="00F473F2">
            <w:pPr>
              <w:rPr>
                <w:rFonts w:ascii="Aptos" w:hAnsi="Aptos"/>
                <w:color w:val="000000"/>
              </w:rPr>
            </w:pPr>
            <w:r>
              <w:rPr>
                <w:rFonts w:ascii="Aptos" w:hAnsi="Aptos"/>
                <w:color w:val="000000"/>
              </w:rPr>
              <w:t xml:space="preserve">Council Bluffs CSD </w:t>
            </w:r>
          </w:p>
        </w:tc>
        <w:sdt>
          <w:sdtPr>
            <w:rPr>
              <w:rFonts w:ascii="Aptos" w:hAnsi="Aptos"/>
              <w:sz w:val="24"/>
              <w:szCs w:val="24"/>
            </w:rPr>
            <w:id w:val="-42224038"/>
            <w14:checkbox>
              <w14:checked w14:val="0"/>
              <w14:checkedState w14:val="2612" w14:font="MS Gothic"/>
              <w14:uncheckedState w14:val="2610" w14:font="MS Gothic"/>
            </w14:checkbox>
          </w:sdtPr>
          <w:sdtEndPr/>
          <w:sdtContent>
            <w:tc>
              <w:tcPr>
                <w:tcW w:w="3597" w:type="dxa"/>
              </w:tcPr>
              <w:p w14:paraId="7C1B3F6B" w14:textId="02AD5356" w:rsidR="00F473F2" w:rsidRPr="00180155" w:rsidRDefault="00F473F2" w:rsidP="00F473F2">
                <w:pPr>
                  <w:tabs>
                    <w:tab w:val="left" w:pos="3650"/>
                    <w:tab w:val="center" w:pos="4680"/>
                  </w:tabs>
                  <w:rPr>
                    <w:rFonts w:ascii="Aptos" w:hAnsi="Aptos"/>
                    <w:sz w:val="24"/>
                    <w:szCs w:val="24"/>
                  </w:rPr>
                </w:pPr>
                <w:r>
                  <w:rPr>
                    <w:rFonts w:ascii="MS Gothic" w:eastAsia="MS Gothic" w:hAnsi="MS Gothic" w:hint="eastAsia"/>
                    <w:sz w:val="24"/>
                    <w:szCs w:val="24"/>
                  </w:rPr>
                  <w:t>☐</w:t>
                </w:r>
              </w:p>
            </w:tc>
          </w:sdtContent>
        </w:sdt>
      </w:tr>
      <w:tr w:rsidR="00F473F2" w:rsidRPr="00180155" w14:paraId="44ABA171" w14:textId="77777777" w:rsidTr="00040300">
        <w:tc>
          <w:tcPr>
            <w:tcW w:w="3596" w:type="dxa"/>
            <w:vAlign w:val="bottom"/>
          </w:tcPr>
          <w:p w14:paraId="5263B776" w14:textId="1932473E" w:rsidR="00F473F2" w:rsidRPr="00180155" w:rsidRDefault="00F473F2" w:rsidP="00F473F2">
            <w:pPr>
              <w:rPr>
                <w:rFonts w:ascii="Aptos" w:hAnsi="Aptos"/>
                <w:color w:val="000000"/>
              </w:rPr>
            </w:pPr>
            <w:r>
              <w:rPr>
                <w:rFonts w:ascii="Aptos" w:hAnsi="Aptos"/>
                <w:color w:val="000000"/>
              </w:rPr>
              <w:t>Tara Ray Smith</w:t>
            </w:r>
          </w:p>
        </w:tc>
        <w:tc>
          <w:tcPr>
            <w:tcW w:w="3597" w:type="dxa"/>
            <w:vAlign w:val="bottom"/>
          </w:tcPr>
          <w:p w14:paraId="568208E0" w14:textId="38E3C58E" w:rsidR="00F473F2" w:rsidRPr="00180155" w:rsidRDefault="00F473F2" w:rsidP="00F473F2">
            <w:pPr>
              <w:rPr>
                <w:rFonts w:ascii="Aptos" w:hAnsi="Aptos"/>
                <w:color w:val="000000"/>
              </w:rPr>
            </w:pPr>
            <w:r>
              <w:rPr>
                <w:rFonts w:ascii="Aptos" w:hAnsi="Aptos"/>
                <w:color w:val="000000"/>
              </w:rPr>
              <w:t xml:space="preserve">DMPS </w:t>
            </w:r>
          </w:p>
        </w:tc>
        <w:sdt>
          <w:sdtPr>
            <w:rPr>
              <w:rFonts w:ascii="Aptos" w:hAnsi="Aptos"/>
              <w:sz w:val="24"/>
              <w:szCs w:val="24"/>
            </w:rPr>
            <w:id w:val="632062806"/>
            <w14:checkbox>
              <w14:checked w14:val="1"/>
              <w14:checkedState w14:val="2612" w14:font="MS Gothic"/>
              <w14:uncheckedState w14:val="2610" w14:font="MS Gothic"/>
            </w14:checkbox>
          </w:sdtPr>
          <w:sdtEndPr/>
          <w:sdtContent>
            <w:tc>
              <w:tcPr>
                <w:tcW w:w="3597" w:type="dxa"/>
              </w:tcPr>
              <w:p w14:paraId="559B5F80" w14:textId="6F331355" w:rsidR="00F473F2" w:rsidRPr="00180155" w:rsidRDefault="009F3B1D" w:rsidP="00F473F2">
                <w:pPr>
                  <w:tabs>
                    <w:tab w:val="left" w:pos="3650"/>
                    <w:tab w:val="center" w:pos="4680"/>
                  </w:tabs>
                  <w:rPr>
                    <w:rFonts w:ascii="Aptos" w:hAnsi="Aptos"/>
                    <w:sz w:val="24"/>
                    <w:szCs w:val="24"/>
                  </w:rPr>
                </w:pPr>
                <w:r>
                  <w:rPr>
                    <w:rFonts w:ascii="MS Gothic" w:eastAsia="MS Gothic" w:hAnsi="MS Gothic" w:hint="eastAsia"/>
                    <w:sz w:val="24"/>
                    <w:szCs w:val="24"/>
                  </w:rPr>
                  <w:t>☒</w:t>
                </w:r>
              </w:p>
            </w:tc>
          </w:sdtContent>
        </w:sdt>
      </w:tr>
      <w:tr w:rsidR="00F473F2" w:rsidRPr="00180155" w14:paraId="17293F95" w14:textId="77777777" w:rsidTr="00040300">
        <w:tc>
          <w:tcPr>
            <w:tcW w:w="3596" w:type="dxa"/>
            <w:vAlign w:val="bottom"/>
          </w:tcPr>
          <w:p w14:paraId="075D5421" w14:textId="151E9CA0" w:rsidR="00F473F2" w:rsidRPr="00180155" w:rsidRDefault="00F473F2" w:rsidP="00F473F2">
            <w:pPr>
              <w:rPr>
                <w:rFonts w:ascii="Aptos" w:hAnsi="Aptos"/>
                <w:color w:val="000000"/>
              </w:rPr>
            </w:pPr>
            <w:r>
              <w:rPr>
                <w:rFonts w:ascii="Aptos" w:hAnsi="Aptos"/>
                <w:color w:val="000000"/>
              </w:rPr>
              <w:t>Vic Jaras</w:t>
            </w:r>
          </w:p>
        </w:tc>
        <w:tc>
          <w:tcPr>
            <w:tcW w:w="3597" w:type="dxa"/>
            <w:vAlign w:val="bottom"/>
          </w:tcPr>
          <w:p w14:paraId="227134EE" w14:textId="526B56E7" w:rsidR="00F473F2" w:rsidRPr="00180155" w:rsidRDefault="00F473F2" w:rsidP="00F473F2">
            <w:pPr>
              <w:rPr>
                <w:rFonts w:ascii="Aptos" w:hAnsi="Aptos"/>
                <w:color w:val="000000"/>
              </w:rPr>
            </w:pPr>
            <w:r>
              <w:rPr>
                <w:rFonts w:ascii="Aptos" w:hAnsi="Aptos"/>
                <w:color w:val="000000"/>
              </w:rPr>
              <w:t>IDOE</w:t>
            </w:r>
          </w:p>
        </w:tc>
        <w:sdt>
          <w:sdtPr>
            <w:rPr>
              <w:rFonts w:ascii="Aptos" w:hAnsi="Aptos"/>
              <w:sz w:val="24"/>
              <w:szCs w:val="24"/>
            </w:rPr>
            <w:id w:val="-118066147"/>
            <w14:checkbox>
              <w14:checked w14:val="1"/>
              <w14:checkedState w14:val="2612" w14:font="MS Gothic"/>
              <w14:uncheckedState w14:val="2610" w14:font="MS Gothic"/>
            </w14:checkbox>
          </w:sdtPr>
          <w:sdtEndPr/>
          <w:sdtContent>
            <w:tc>
              <w:tcPr>
                <w:tcW w:w="3597" w:type="dxa"/>
              </w:tcPr>
              <w:p w14:paraId="6C08581D" w14:textId="17CBC535" w:rsidR="00F473F2" w:rsidRPr="00180155" w:rsidRDefault="006242F5" w:rsidP="00F473F2">
                <w:pPr>
                  <w:tabs>
                    <w:tab w:val="left" w:pos="3650"/>
                    <w:tab w:val="center" w:pos="4680"/>
                  </w:tabs>
                  <w:rPr>
                    <w:rFonts w:ascii="Aptos" w:hAnsi="Aptos"/>
                    <w:sz w:val="24"/>
                    <w:szCs w:val="24"/>
                  </w:rPr>
                </w:pPr>
                <w:r>
                  <w:rPr>
                    <w:rFonts w:ascii="MS Gothic" w:eastAsia="MS Gothic" w:hAnsi="MS Gothic" w:hint="eastAsia"/>
                    <w:sz w:val="24"/>
                    <w:szCs w:val="24"/>
                  </w:rPr>
                  <w:t>☒</w:t>
                </w:r>
              </w:p>
            </w:tc>
          </w:sdtContent>
        </w:sdt>
      </w:tr>
    </w:tbl>
    <w:p w14:paraId="154BB0DD" w14:textId="77777777" w:rsidR="004E5338" w:rsidRDefault="004E5338" w:rsidP="00011B95">
      <w:pPr>
        <w:tabs>
          <w:tab w:val="left" w:pos="3650"/>
          <w:tab w:val="center" w:pos="4680"/>
        </w:tabs>
        <w:spacing w:after="0" w:line="240" w:lineRule="auto"/>
        <w:ind w:firstLine="720"/>
        <w:rPr>
          <w:sz w:val="24"/>
          <w:szCs w:val="24"/>
        </w:rPr>
      </w:pPr>
    </w:p>
    <w:p w14:paraId="13CCCDC1" w14:textId="77777777" w:rsidR="004E5338" w:rsidRDefault="004E5338" w:rsidP="00011B95">
      <w:pPr>
        <w:tabs>
          <w:tab w:val="left" w:pos="3650"/>
          <w:tab w:val="center" w:pos="4680"/>
        </w:tabs>
        <w:spacing w:after="0" w:line="240" w:lineRule="auto"/>
        <w:ind w:firstLine="720"/>
        <w:rPr>
          <w:sz w:val="24"/>
          <w:szCs w:val="24"/>
        </w:rPr>
      </w:pPr>
    </w:p>
    <w:p w14:paraId="67E387A6" w14:textId="77777777" w:rsidR="00F473F2" w:rsidRDefault="00F473F2" w:rsidP="00011B95">
      <w:pPr>
        <w:tabs>
          <w:tab w:val="left" w:pos="3650"/>
          <w:tab w:val="center" w:pos="4680"/>
        </w:tabs>
        <w:spacing w:after="0" w:line="240" w:lineRule="auto"/>
        <w:ind w:firstLine="720"/>
        <w:rPr>
          <w:sz w:val="24"/>
          <w:szCs w:val="24"/>
        </w:rPr>
      </w:pPr>
    </w:p>
    <w:p w14:paraId="57C6E1B2" w14:textId="77777777" w:rsidR="00F473F2" w:rsidRDefault="00F473F2" w:rsidP="00011B95">
      <w:pPr>
        <w:tabs>
          <w:tab w:val="left" w:pos="3650"/>
          <w:tab w:val="center" w:pos="4680"/>
        </w:tabs>
        <w:spacing w:after="0" w:line="240" w:lineRule="auto"/>
        <w:ind w:firstLine="720"/>
        <w:rPr>
          <w:sz w:val="24"/>
          <w:szCs w:val="24"/>
        </w:rPr>
      </w:pPr>
    </w:p>
    <w:p w14:paraId="788610C9" w14:textId="77777777" w:rsidR="00F473F2" w:rsidRDefault="00F473F2" w:rsidP="00011B95">
      <w:pPr>
        <w:tabs>
          <w:tab w:val="left" w:pos="3650"/>
          <w:tab w:val="center" w:pos="4680"/>
        </w:tabs>
        <w:spacing w:after="0" w:line="240" w:lineRule="auto"/>
        <w:ind w:firstLine="720"/>
        <w:rPr>
          <w:sz w:val="24"/>
          <w:szCs w:val="24"/>
        </w:rPr>
      </w:pPr>
    </w:p>
    <w:p w14:paraId="6A63BB59" w14:textId="77777777" w:rsidR="00F473F2" w:rsidRDefault="00F473F2" w:rsidP="00011B95">
      <w:pPr>
        <w:tabs>
          <w:tab w:val="left" w:pos="3650"/>
          <w:tab w:val="center" w:pos="4680"/>
        </w:tabs>
        <w:spacing w:after="0" w:line="240" w:lineRule="auto"/>
        <w:ind w:firstLine="720"/>
        <w:rPr>
          <w:sz w:val="24"/>
          <w:szCs w:val="24"/>
        </w:rPr>
      </w:pPr>
    </w:p>
    <w:p w14:paraId="0B2106F4" w14:textId="77777777" w:rsidR="00F473F2" w:rsidRDefault="00F473F2" w:rsidP="00011B95">
      <w:pPr>
        <w:tabs>
          <w:tab w:val="left" w:pos="3650"/>
          <w:tab w:val="center" w:pos="4680"/>
        </w:tabs>
        <w:spacing w:after="0" w:line="240" w:lineRule="auto"/>
        <w:ind w:firstLine="720"/>
        <w:rPr>
          <w:sz w:val="24"/>
          <w:szCs w:val="24"/>
        </w:rPr>
      </w:pPr>
    </w:p>
    <w:p w14:paraId="64EC14C0" w14:textId="77777777" w:rsidR="00F473F2" w:rsidRDefault="00F473F2" w:rsidP="00011B95">
      <w:pPr>
        <w:tabs>
          <w:tab w:val="left" w:pos="3650"/>
          <w:tab w:val="center" w:pos="4680"/>
        </w:tabs>
        <w:spacing w:after="0" w:line="240" w:lineRule="auto"/>
        <w:ind w:firstLine="720"/>
        <w:rPr>
          <w:sz w:val="24"/>
          <w:szCs w:val="24"/>
        </w:rPr>
      </w:pPr>
    </w:p>
    <w:p w14:paraId="1BDEFF50" w14:textId="77777777" w:rsidR="00F473F2" w:rsidRDefault="00F473F2" w:rsidP="00011B95">
      <w:pPr>
        <w:tabs>
          <w:tab w:val="left" w:pos="3650"/>
          <w:tab w:val="center" w:pos="4680"/>
        </w:tabs>
        <w:spacing w:after="0" w:line="240" w:lineRule="auto"/>
        <w:ind w:firstLine="720"/>
        <w:rPr>
          <w:sz w:val="24"/>
          <w:szCs w:val="24"/>
        </w:rPr>
      </w:pPr>
    </w:p>
    <w:p w14:paraId="65756591" w14:textId="77777777" w:rsidR="00F473F2" w:rsidRDefault="00F473F2" w:rsidP="00011B95">
      <w:pPr>
        <w:tabs>
          <w:tab w:val="left" w:pos="3650"/>
          <w:tab w:val="center" w:pos="4680"/>
        </w:tabs>
        <w:spacing w:after="0" w:line="240" w:lineRule="auto"/>
        <w:ind w:firstLine="720"/>
        <w:rPr>
          <w:sz w:val="24"/>
          <w:szCs w:val="24"/>
        </w:rPr>
      </w:pPr>
    </w:p>
    <w:p w14:paraId="4A963168" w14:textId="77777777" w:rsidR="00F473F2" w:rsidRDefault="00F473F2" w:rsidP="00011B95">
      <w:pPr>
        <w:tabs>
          <w:tab w:val="left" w:pos="3650"/>
          <w:tab w:val="center" w:pos="4680"/>
        </w:tabs>
        <w:spacing w:after="0" w:line="240" w:lineRule="auto"/>
        <w:ind w:firstLine="720"/>
        <w:rPr>
          <w:sz w:val="24"/>
          <w:szCs w:val="24"/>
        </w:rPr>
      </w:pPr>
    </w:p>
    <w:p w14:paraId="2E48CEB8" w14:textId="77777777" w:rsidR="00F473F2" w:rsidRDefault="00F473F2" w:rsidP="00011B95">
      <w:pPr>
        <w:tabs>
          <w:tab w:val="left" w:pos="3650"/>
          <w:tab w:val="center" w:pos="4680"/>
        </w:tabs>
        <w:spacing w:after="0" w:line="240" w:lineRule="auto"/>
        <w:ind w:firstLine="720"/>
        <w:rPr>
          <w:sz w:val="24"/>
          <w:szCs w:val="24"/>
        </w:rPr>
      </w:pPr>
    </w:p>
    <w:p w14:paraId="32FE12D2" w14:textId="77777777" w:rsidR="004E5338" w:rsidRDefault="004E5338" w:rsidP="00011B95">
      <w:pPr>
        <w:tabs>
          <w:tab w:val="left" w:pos="3650"/>
          <w:tab w:val="center" w:pos="4680"/>
        </w:tabs>
        <w:spacing w:after="0" w:line="240" w:lineRule="auto"/>
        <w:ind w:firstLine="720"/>
        <w:rPr>
          <w:sz w:val="24"/>
          <w:szCs w:val="24"/>
        </w:rPr>
      </w:pPr>
    </w:p>
    <w:p w14:paraId="5824D47C" w14:textId="77777777" w:rsidR="004E5338" w:rsidRDefault="004E5338" w:rsidP="00011B95">
      <w:pPr>
        <w:tabs>
          <w:tab w:val="left" w:pos="3650"/>
          <w:tab w:val="center" w:pos="4680"/>
        </w:tabs>
        <w:spacing w:after="0" w:line="240" w:lineRule="auto"/>
        <w:ind w:firstLine="720"/>
        <w:rPr>
          <w:sz w:val="24"/>
          <w:szCs w:val="24"/>
        </w:rPr>
      </w:pPr>
    </w:p>
    <w:p w14:paraId="17F87CDB" w14:textId="77777777" w:rsidR="00506F60" w:rsidRDefault="00506F60" w:rsidP="00506F60">
      <w:pPr>
        <w:pBdr>
          <w:top w:val="nil"/>
          <w:left w:val="nil"/>
          <w:bottom w:val="nil"/>
          <w:right w:val="nil"/>
          <w:between w:val="nil"/>
        </w:pBdr>
        <w:spacing w:after="0"/>
        <w:jc w:val="center"/>
        <w:rPr>
          <w:b/>
          <w:sz w:val="28"/>
          <w:szCs w:val="28"/>
        </w:rPr>
      </w:pPr>
      <w:r>
        <w:rPr>
          <w:b/>
          <w:sz w:val="28"/>
          <w:szCs w:val="28"/>
        </w:rPr>
        <w:lastRenderedPageBreak/>
        <w:t>AGENDA ITEMS</w:t>
      </w:r>
    </w:p>
    <w:tbl>
      <w:tblPr>
        <w:tblStyle w:val="TableGrid"/>
        <w:tblW w:w="0" w:type="auto"/>
        <w:tblLayout w:type="fixed"/>
        <w:tblLook w:val="04A0" w:firstRow="1" w:lastRow="0" w:firstColumn="1" w:lastColumn="0" w:noHBand="0" w:noVBand="1"/>
      </w:tblPr>
      <w:tblGrid>
        <w:gridCol w:w="3775"/>
        <w:gridCol w:w="7015"/>
      </w:tblGrid>
      <w:tr w:rsidR="00FD070C" w:rsidRPr="00180155" w14:paraId="73877D00" w14:textId="77777777" w:rsidTr="00EE282B">
        <w:tc>
          <w:tcPr>
            <w:tcW w:w="3775" w:type="dxa"/>
            <w:shd w:val="clear" w:color="auto" w:fill="D9D9D9" w:themeFill="background1" w:themeFillShade="D9"/>
          </w:tcPr>
          <w:p w14:paraId="32DA8EF0" w14:textId="77777777" w:rsidR="00FD070C" w:rsidRPr="00180155" w:rsidRDefault="00FD070C" w:rsidP="00FD070C">
            <w:pPr>
              <w:rPr>
                <w:rFonts w:ascii="Aptos" w:hAnsi="Aptos"/>
                <w:b/>
                <w:sz w:val="28"/>
                <w:szCs w:val="28"/>
              </w:rPr>
            </w:pPr>
            <w:r w:rsidRPr="00180155">
              <w:rPr>
                <w:rFonts w:ascii="Aptos" w:hAnsi="Aptos"/>
                <w:b/>
                <w:sz w:val="28"/>
                <w:szCs w:val="28"/>
              </w:rPr>
              <w:t>Agenda Item</w:t>
            </w:r>
          </w:p>
        </w:tc>
        <w:tc>
          <w:tcPr>
            <w:tcW w:w="7015" w:type="dxa"/>
            <w:shd w:val="clear" w:color="auto" w:fill="D9D9D9" w:themeFill="background1" w:themeFillShade="D9"/>
          </w:tcPr>
          <w:p w14:paraId="05AA5B91" w14:textId="77777777" w:rsidR="00FD070C" w:rsidRPr="00180155" w:rsidRDefault="00FD070C" w:rsidP="00FD070C">
            <w:pPr>
              <w:rPr>
                <w:rFonts w:ascii="Aptos" w:hAnsi="Aptos"/>
                <w:b/>
                <w:sz w:val="28"/>
                <w:szCs w:val="28"/>
              </w:rPr>
            </w:pPr>
            <w:r w:rsidRPr="00180155">
              <w:rPr>
                <w:rFonts w:ascii="Aptos" w:hAnsi="Aptos"/>
                <w:b/>
                <w:sz w:val="28"/>
                <w:szCs w:val="28"/>
              </w:rPr>
              <w:t>Notes</w:t>
            </w:r>
          </w:p>
        </w:tc>
      </w:tr>
      <w:tr w:rsidR="00FD070C" w:rsidRPr="00180155" w14:paraId="662584F4" w14:textId="77777777" w:rsidTr="00EE282B">
        <w:tc>
          <w:tcPr>
            <w:tcW w:w="3775" w:type="dxa"/>
          </w:tcPr>
          <w:p w14:paraId="2FD3531A" w14:textId="33E43401" w:rsidR="00FD070C" w:rsidRPr="00180155" w:rsidRDefault="00F473F2" w:rsidP="009C38DA">
            <w:pPr>
              <w:rPr>
                <w:rFonts w:ascii="Aptos" w:hAnsi="Aptos"/>
                <w:sz w:val="28"/>
                <w:szCs w:val="28"/>
              </w:rPr>
            </w:pPr>
            <w:r>
              <w:rPr>
                <w:rFonts w:ascii="Aptos" w:hAnsi="Aptos"/>
                <w:sz w:val="28"/>
                <w:szCs w:val="28"/>
              </w:rPr>
              <w:t>Conference Update</w:t>
            </w:r>
          </w:p>
        </w:tc>
        <w:tc>
          <w:tcPr>
            <w:tcW w:w="7015" w:type="dxa"/>
          </w:tcPr>
          <w:p w14:paraId="60CDEC30" w14:textId="77777777" w:rsidR="00F473F2" w:rsidRPr="004576CE" w:rsidRDefault="00F473F2" w:rsidP="00F473F2">
            <w:pPr>
              <w:rPr>
                <w:rFonts w:ascii="Aptos" w:hAnsi="Aptos"/>
              </w:rPr>
            </w:pPr>
            <w:r w:rsidRPr="004576CE">
              <w:rPr>
                <w:rFonts w:ascii="Aptos" w:hAnsi="Aptos"/>
              </w:rPr>
              <w:t xml:space="preserve">Date: </w:t>
            </w:r>
            <w:r>
              <w:rPr>
                <w:rFonts w:ascii="Aptos" w:hAnsi="Aptos"/>
              </w:rPr>
              <w:t xml:space="preserve">Thursday, </w:t>
            </w:r>
            <w:r w:rsidRPr="004576CE">
              <w:rPr>
                <w:rFonts w:ascii="Aptos" w:hAnsi="Aptos"/>
              </w:rPr>
              <w:t>September 26 &amp;</w:t>
            </w:r>
            <w:r>
              <w:rPr>
                <w:rFonts w:ascii="Aptos" w:hAnsi="Aptos"/>
              </w:rPr>
              <w:t xml:space="preserve"> Friday, September</w:t>
            </w:r>
            <w:r w:rsidRPr="004576CE">
              <w:rPr>
                <w:rFonts w:ascii="Aptos" w:hAnsi="Aptos"/>
              </w:rPr>
              <w:t xml:space="preserve"> 27, 2024</w:t>
            </w:r>
          </w:p>
          <w:p w14:paraId="56EACC4C" w14:textId="77777777" w:rsidR="00F473F2" w:rsidRDefault="00F473F2" w:rsidP="00F473F2">
            <w:pPr>
              <w:rPr>
                <w:rFonts w:ascii="Aptos" w:hAnsi="Aptos"/>
              </w:rPr>
            </w:pPr>
            <w:r w:rsidRPr="004576CE">
              <w:rPr>
                <w:rFonts w:ascii="Aptos" w:hAnsi="Aptos"/>
              </w:rPr>
              <w:t>Location: Stoney Creek Hotel Des Moines-Johnston</w:t>
            </w:r>
          </w:p>
          <w:p w14:paraId="08AC57CE" w14:textId="17390EF8" w:rsidR="00F473F2" w:rsidRDefault="00F473F2" w:rsidP="00F473F2">
            <w:pPr>
              <w:rPr>
                <w:rFonts w:ascii="Aptos" w:hAnsi="Aptos"/>
              </w:rPr>
            </w:pPr>
            <w:r w:rsidRPr="00F473F2">
              <w:rPr>
                <w:rFonts w:ascii="Aptos" w:hAnsi="Aptos"/>
                <w:u w:val="single"/>
              </w:rPr>
              <w:t>$140 early bird registration fee through July 12</w:t>
            </w:r>
            <w:r w:rsidRPr="00F473F2">
              <w:rPr>
                <w:rFonts w:ascii="Aptos" w:hAnsi="Aptos"/>
                <w:u w:val="single"/>
                <w:vertAlign w:val="superscript"/>
              </w:rPr>
              <w:t>th</w:t>
            </w:r>
            <w:r>
              <w:rPr>
                <w:rFonts w:ascii="Aptos" w:hAnsi="Aptos"/>
              </w:rPr>
              <w:t xml:space="preserve">. </w:t>
            </w:r>
            <w:r>
              <w:rPr>
                <w:rFonts w:ascii="Aptos" w:hAnsi="Aptos"/>
              </w:rPr>
              <w:br/>
            </w:r>
            <w:r w:rsidRPr="006051A5">
              <w:rPr>
                <w:rFonts w:ascii="Aptos" w:hAnsi="Aptos"/>
              </w:rPr>
              <w:t>After July 12th, the fee increases to $175.</w:t>
            </w:r>
          </w:p>
          <w:p w14:paraId="56B1254B" w14:textId="77777777" w:rsidR="00F473F2" w:rsidRDefault="00F473F2" w:rsidP="00F473F2">
            <w:pPr>
              <w:rPr>
                <w:rFonts w:ascii="Aptos" w:hAnsi="Aptos"/>
              </w:rPr>
            </w:pPr>
            <w:r>
              <w:rPr>
                <w:rFonts w:ascii="Aptos" w:hAnsi="Aptos"/>
              </w:rPr>
              <w:t>Number of registrants:</w:t>
            </w:r>
          </w:p>
          <w:p w14:paraId="64F09592" w14:textId="7F53DA24" w:rsidR="00F473F2" w:rsidRDefault="00F473F2" w:rsidP="00F473F2">
            <w:pPr>
              <w:rPr>
                <w:rFonts w:ascii="Aptos" w:hAnsi="Aptos"/>
              </w:rPr>
            </w:pPr>
            <w:r>
              <w:rPr>
                <w:rFonts w:ascii="Aptos" w:hAnsi="Aptos"/>
              </w:rPr>
              <w:t xml:space="preserve">18 Participants </w:t>
            </w:r>
          </w:p>
          <w:p w14:paraId="7CA6EE62" w14:textId="34ABBE63" w:rsidR="00F473F2" w:rsidRDefault="00F473F2" w:rsidP="00F473F2">
            <w:pPr>
              <w:rPr>
                <w:rFonts w:ascii="Aptos" w:hAnsi="Aptos"/>
              </w:rPr>
            </w:pPr>
            <w:r>
              <w:rPr>
                <w:rFonts w:ascii="Aptos" w:hAnsi="Aptos"/>
              </w:rPr>
              <w:t xml:space="preserve">7 Exhibitors </w:t>
            </w:r>
          </w:p>
          <w:p w14:paraId="2B141878" w14:textId="77777777" w:rsidR="00F473F2" w:rsidRDefault="00F473F2" w:rsidP="00F473F2">
            <w:pPr>
              <w:pStyle w:val="ListParagraph"/>
              <w:numPr>
                <w:ilvl w:val="0"/>
                <w:numId w:val="6"/>
              </w:numPr>
              <w:spacing w:after="200" w:line="276" w:lineRule="auto"/>
              <w:rPr>
                <w:rFonts w:ascii="Aptos" w:hAnsi="Aptos"/>
              </w:rPr>
            </w:pPr>
            <w:r>
              <w:rPr>
                <w:rFonts w:ascii="Aptos" w:hAnsi="Aptos"/>
              </w:rPr>
              <w:t xml:space="preserve">CultureAll </w:t>
            </w:r>
          </w:p>
          <w:p w14:paraId="3CFB789A" w14:textId="77777777" w:rsidR="00F473F2" w:rsidRDefault="00F473F2" w:rsidP="00F473F2">
            <w:pPr>
              <w:pStyle w:val="ListParagraph"/>
              <w:numPr>
                <w:ilvl w:val="0"/>
                <w:numId w:val="6"/>
              </w:numPr>
              <w:spacing w:after="200" w:line="276" w:lineRule="auto"/>
              <w:rPr>
                <w:rFonts w:ascii="Aptos" w:hAnsi="Aptos"/>
              </w:rPr>
            </w:pPr>
            <w:r>
              <w:rPr>
                <w:rFonts w:ascii="Aptos" w:hAnsi="Aptos"/>
              </w:rPr>
              <w:t xml:space="preserve">Two by Two Character Development </w:t>
            </w:r>
          </w:p>
          <w:p w14:paraId="164E90F4" w14:textId="77777777" w:rsidR="00F473F2" w:rsidRDefault="00F473F2" w:rsidP="00F473F2">
            <w:pPr>
              <w:pStyle w:val="ListParagraph"/>
              <w:numPr>
                <w:ilvl w:val="0"/>
                <w:numId w:val="6"/>
              </w:numPr>
              <w:spacing w:after="200" w:line="276" w:lineRule="auto"/>
              <w:rPr>
                <w:rFonts w:ascii="Aptos" w:hAnsi="Aptos"/>
              </w:rPr>
            </w:pPr>
            <w:r>
              <w:rPr>
                <w:rFonts w:ascii="Aptos" w:hAnsi="Aptos"/>
              </w:rPr>
              <w:t>Iowa Agriculture Literacy Foundation</w:t>
            </w:r>
          </w:p>
          <w:p w14:paraId="5F1B8E6C" w14:textId="77777777" w:rsidR="00F473F2" w:rsidRDefault="00F473F2" w:rsidP="00F473F2">
            <w:pPr>
              <w:pStyle w:val="ListParagraph"/>
              <w:numPr>
                <w:ilvl w:val="0"/>
                <w:numId w:val="6"/>
              </w:numPr>
              <w:spacing w:after="200" w:line="276" w:lineRule="auto"/>
              <w:rPr>
                <w:rFonts w:ascii="Aptos" w:hAnsi="Aptos"/>
              </w:rPr>
            </w:pPr>
            <w:r>
              <w:rPr>
                <w:rFonts w:ascii="Aptos" w:hAnsi="Aptos"/>
              </w:rPr>
              <w:t xml:space="preserve">Kelli Kerton State Farm </w:t>
            </w:r>
          </w:p>
          <w:p w14:paraId="3F339E66" w14:textId="77777777" w:rsidR="00F473F2" w:rsidRDefault="00F473F2" w:rsidP="00F473F2">
            <w:pPr>
              <w:pStyle w:val="ListParagraph"/>
              <w:numPr>
                <w:ilvl w:val="0"/>
                <w:numId w:val="6"/>
              </w:numPr>
              <w:spacing w:after="200" w:line="276" w:lineRule="auto"/>
              <w:rPr>
                <w:rFonts w:ascii="Aptos" w:hAnsi="Aptos"/>
              </w:rPr>
            </w:pPr>
            <w:r>
              <w:rPr>
                <w:rFonts w:ascii="Aptos" w:hAnsi="Aptos"/>
              </w:rPr>
              <w:t xml:space="preserve">Sylvan Learning </w:t>
            </w:r>
          </w:p>
          <w:p w14:paraId="3A508EBD" w14:textId="77777777" w:rsidR="00F473F2" w:rsidRDefault="00F473F2" w:rsidP="00F473F2">
            <w:pPr>
              <w:pStyle w:val="ListParagraph"/>
              <w:numPr>
                <w:ilvl w:val="0"/>
                <w:numId w:val="6"/>
              </w:numPr>
              <w:spacing w:after="200" w:line="276" w:lineRule="auto"/>
              <w:rPr>
                <w:rFonts w:ascii="Aptos" w:hAnsi="Aptos"/>
              </w:rPr>
            </w:pPr>
            <w:r>
              <w:rPr>
                <w:rFonts w:ascii="Aptos" w:hAnsi="Aptos"/>
              </w:rPr>
              <w:t>Iowa Department of Natural Resources/ Iowa Waste Exchange</w:t>
            </w:r>
          </w:p>
          <w:p w14:paraId="7683A654" w14:textId="1C522A9A" w:rsidR="00F473F2" w:rsidRPr="00952599" w:rsidRDefault="00F473F2" w:rsidP="00F473F2">
            <w:pPr>
              <w:pStyle w:val="ListParagraph"/>
              <w:numPr>
                <w:ilvl w:val="0"/>
                <w:numId w:val="6"/>
              </w:numPr>
              <w:spacing w:after="200" w:line="276" w:lineRule="auto"/>
              <w:rPr>
                <w:rFonts w:ascii="Aptos" w:hAnsi="Aptos"/>
              </w:rPr>
            </w:pPr>
            <w:r>
              <w:rPr>
                <w:rFonts w:ascii="Aptos" w:hAnsi="Aptos"/>
              </w:rPr>
              <w:t>Camp Fire Heart of Iowa</w:t>
            </w:r>
          </w:p>
          <w:p w14:paraId="5927C7B6" w14:textId="3C79CD7F" w:rsidR="00C908C5" w:rsidRPr="00180155" w:rsidRDefault="00F473F2" w:rsidP="00F473F2">
            <w:pPr>
              <w:rPr>
                <w:rFonts w:ascii="Aptos" w:hAnsi="Aptos"/>
                <w:sz w:val="28"/>
                <w:szCs w:val="28"/>
              </w:rPr>
            </w:pPr>
            <w:r w:rsidRPr="00AD5BB4">
              <w:rPr>
                <w:rFonts w:ascii="Aptos" w:hAnsi="Aptos"/>
              </w:rPr>
              <w:t>The call for presenters</w:t>
            </w:r>
            <w:r>
              <w:rPr>
                <w:rFonts w:ascii="Aptos" w:hAnsi="Aptos"/>
              </w:rPr>
              <w:t xml:space="preserve"> form</w:t>
            </w:r>
            <w:r w:rsidRPr="00AD5BB4">
              <w:rPr>
                <w:rFonts w:ascii="Aptos" w:hAnsi="Aptos"/>
              </w:rPr>
              <w:t xml:space="preserve"> will close on August 1. To date, 1</w:t>
            </w:r>
            <w:r w:rsidR="00491B13">
              <w:rPr>
                <w:rFonts w:ascii="Aptos" w:hAnsi="Aptos"/>
              </w:rPr>
              <w:t>7</w:t>
            </w:r>
            <w:r w:rsidRPr="00AD5BB4">
              <w:rPr>
                <w:rFonts w:ascii="Aptos" w:hAnsi="Aptos"/>
              </w:rPr>
              <w:t xml:space="preserve"> proposals have been submitted.</w:t>
            </w:r>
          </w:p>
        </w:tc>
      </w:tr>
      <w:tr w:rsidR="006E4FE9" w:rsidRPr="00180155" w14:paraId="2CD770BF" w14:textId="77777777" w:rsidTr="00EE282B">
        <w:tc>
          <w:tcPr>
            <w:tcW w:w="3775" w:type="dxa"/>
          </w:tcPr>
          <w:p w14:paraId="486A7DCD" w14:textId="76EF8CF7" w:rsidR="006E4FE9" w:rsidRPr="00180155" w:rsidRDefault="00F473F2" w:rsidP="001371F8">
            <w:pPr>
              <w:rPr>
                <w:rFonts w:ascii="Aptos" w:hAnsi="Aptos"/>
                <w:sz w:val="28"/>
                <w:szCs w:val="28"/>
              </w:rPr>
            </w:pPr>
            <w:r>
              <w:rPr>
                <w:rFonts w:ascii="Aptos" w:hAnsi="Aptos"/>
                <w:sz w:val="28"/>
                <w:szCs w:val="28"/>
              </w:rPr>
              <w:t xml:space="preserve">Keynote Discussion </w:t>
            </w:r>
          </w:p>
        </w:tc>
        <w:tc>
          <w:tcPr>
            <w:tcW w:w="7015" w:type="dxa"/>
          </w:tcPr>
          <w:p w14:paraId="6266FC9A" w14:textId="77777777" w:rsidR="007F27F7" w:rsidRPr="007F27F7" w:rsidRDefault="007F27F7" w:rsidP="007F27F7">
            <w:pPr>
              <w:rPr>
                <w:rFonts w:ascii="Aptos" w:hAnsi="Aptos"/>
              </w:rPr>
            </w:pPr>
            <w:r w:rsidRPr="007F27F7">
              <w:rPr>
                <w:rFonts w:ascii="Aptos" w:hAnsi="Aptos"/>
              </w:rPr>
              <w:t>Members reviewed the list of potential keynote speakers compiled by Tara Ray Smith. They provided feedback and selected their top three choices. Tara inquired about the possibility of asking other 21st Century grantees if they would be interested in pooling funds for a keynote speaker.</w:t>
            </w:r>
          </w:p>
          <w:p w14:paraId="3868F04C" w14:textId="23F58267" w:rsidR="006E4FE9" w:rsidRPr="00180155" w:rsidRDefault="007F27F7" w:rsidP="007F27F7">
            <w:pPr>
              <w:rPr>
                <w:rFonts w:ascii="Aptos" w:hAnsi="Aptos"/>
                <w:sz w:val="28"/>
                <w:szCs w:val="28"/>
              </w:rPr>
            </w:pPr>
            <w:r w:rsidRPr="007F27F7">
              <w:rPr>
                <w:rFonts w:ascii="Aptos" w:hAnsi="Aptos"/>
              </w:rPr>
              <w:t>Vic approved sending an email to Directors regarding the idea of pooling funds. HB will send this email to gauge their interest in participating.</w:t>
            </w:r>
          </w:p>
        </w:tc>
      </w:tr>
      <w:tr w:rsidR="00526639" w:rsidRPr="00180155" w14:paraId="37A7C482" w14:textId="77777777" w:rsidTr="00EE282B">
        <w:tc>
          <w:tcPr>
            <w:tcW w:w="3775" w:type="dxa"/>
          </w:tcPr>
          <w:p w14:paraId="22A03C06" w14:textId="4D396893" w:rsidR="00526639" w:rsidRDefault="00526639" w:rsidP="001371F8">
            <w:pPr>
              <w:rPr>
                <w:rFonts w:ascii="Aptos" w:hAnsi="Aptos"/>
                <w:sz w:val="28"/>
                <w:szCs w:val="28"/>
              </w:rPr>
            </w:pPr>
            <w:r>
              <w:rPr>
                <w:rFonts w:ascii="Aptos" w:hAnsi="Aptos"/>
                <w:sz w:val="28"/>
                <w:szCs w:val="28"/>
              </w:rPr>
              <w:t>Review Submitted Proposals</w:t>
            </w:r>
          </w:p>
        </w:tc>
        <w:tc>
          <w:tcPr>
            <w:tcW w:w="7015" w:type="dxa"/>
          </w:tcPr>
          <w:p w14:paraId="2FBA27AD" w14:textId="77777777" w:rsidR="00526639" w:rsidRDefault="00526639" w:rsidP="00011B95">
            <w:pPr>
              <w:rPr>
                <w:rFonts w:ascii="Aptos" w:hAnsi="Aptos"/>
              </w:rPr>
            </w:pPr>
            <w:r w:rsidRPr="007F27F7">
              <w:rPr>
                <w:rFonts w:ascii="Aptos" w:hAnsi="Aptos"/>
              </w:rPr>
              <w:t>IAA staff shared the submitted impact proposals to the members, who provided feedback on the potential workshops. Additionally, IAA staff will meet with the Iowa Teen Council, who are interested in submitting a proposal. The deadline to finalize the session lineup for Impact is August 5th.</w:t>
            </w:r>
          </w:p>
          <w:p w14:paraId="782B7EAE" w14:textId="4C3BD42F" w:rsidR="00A56EA9" w:rsidRPr="00180155" w:rsidRDefault="00A56EA9" w:rsidP="00011B95">
            <w:pPr>
              <w:rPr>
                <w:rFonts w:ascii="Aptos" w:hAnsi="Aptos"/>
                <w:sz w:val="28"/>
                <w:szCs w:val="28"/>
              </w:rPr>
            </w:pPr>
            <w:hyperlink r:id="rId11" w:history="1">
              <w:r w:rsidRPr="004D0781">
                <w:rPr>
                  <w:rStyle w:val="Hyperlink"/>
                  <w:rFonts w:ascii="Aptos" w:hAnsi="Aptos"/>
                </w:rPr>
                <w:t>Impact Submitted Proposals 2024 07</w:t>
              </w:r>
            </w:hyperlink>
          </w:p>
        </w:tc>
      </w:tr>
      <w:tr w:rsidR="006E4FE9" w:rsidRPr="00180155" w14:paraId="1DEA3C5B" w14:textId="77777777" w:rsidTr="00EE282B">
        <w:tc>
          <w:tcPr>
            <w:tcW w:w="3775" w:type="dxa"/>
          </w:tcPr>
          <w:p w14:paraId="2ECAFFC5" w14:textId="154981E6" w:rsidR="006E4FE9" w:rsidRPr="00180155" w:rsidRDefault="00F473F2" w:rsidP="00892395">
            <w:pPr>
              <w:rPr>
                <w:rFonts w:ascii="Aptos" w:hAnsi="Aptos"/>
                <w:sz w:val="28"/>
                <w:szCs w:val="28"/>
              </w:rPr>
            </w:pPr>
            <w:r>
              <w:rPr>
                <w:rFonts w:ascii="Aptos" w:hAnsi="Aptos"/>
                <w:sz w:val="28"/>
                <w:szCs w:val="28"/>
              </w:rPr>
              <w:t>Conference Links</w:t>
            </w:r>
          </w:p>
        </w:tc>
        <w:tc>
          <w:tcPr>
            <w:tcW w:w="7015" w:type="dxa"/>
          </w:tcPr>
          <w:p w14:paraId="13EFE4E0" w14:textId="77777777" w:rsidR="00F473F2" w:rsidRPr="00A8434F" w:rsidRDefault="004D0781" w:rsidP="00F473F2">
            <w:pPr>
              <w:rPr>
                <w:rFonts w:ascii="Aptos" w:hAnsi="Aptos"/>
                <w:sz w:val="20"/>
                <w:szCs w:val="20"/>
              </w:rPr>
            </w:pPr>
            <w:hyperlink r:id="rId12" w:history="1">
              <w:r w:rsidR="00F473F2" w:rsidRPr="00A8434F">
                <w:rPr>
                  <w:rStyle w:val="Hyperlink"/>
                  <w:rFonts w:ascii="Aptos" w:hAnsi="Aptos"/>
                </w:rPr>
                <w:t>Conference Participant Registration</w:t>
              </w:r>
            </w:hyperlink>
          </w:p>
          <w:p w14:paraId="752C33E6" w14:textId="77777777" w:rsidR="00F473F2" w:rsidRDefault="004D0781" w:rsidP="00F473F2">
            <w:pPr>
              <w:rPr>
                <w:rFonts w:ascii="Aptos" w:hAnsi="Aptos"/>
              </w:rPr>
            </w:pPr>
            <w:hyperlink r:id="rId13" w:history="1">
              <w:r w:rsidR="00F473F2">
                <w:rPr>
                  <w:rStyle w:val="Hyperlink"/>
                  <w:rFonts w:ascii="Aptos" w:hAnsi="Aptos"/>
                </w:rPr>
                <w:t xml:space="preserve">Presentation Proposal Form </w:t>
              </w:r>
            </w:hyperlink>
            <w:r w:rsidR="00F473F2">
              <w:rPr>
                <w:rFonts w:ascii="Aptos" w:hAnsi="Aptos"/>
              </w:rPr>
              <w:t xml:space="preserve"> </w:t>
            </w:r>
          </w:p>
          <w:p w14:paraId="3CC2F2D2" w14:textId="77777777" w:rsidR="006E4FE9" w:rsidRPr="00180155" w:rsidRDefault="006E4FE9" w:rsidP="00011B95">
            <w:pPr>
              <w:rPr>
                <w:rFonts w:ascii="Aptos" w:hAnsi="Aptos"/>
                <w:sz w:val="28"/>
                <w:szCs w:val="28"/>
              </w:rPr>
            </w:pPr>
          </w:p>
        </w:tc>
      </w:tr>
      <w:tr w:rsidR="006E4FE9" w:rsidRPr="00180155" w14:paraId="0B4332C0" w14:textId="77777777" w:rsidTr="00EE282B">
        <w:tc>
          <w:tcPr>
            <w:tcW w:w="3775" w:type="dxa"/>
          </w:tcPr>
          <w:p w14:paraId="3E1A2F46" w14:textId="77777777" w:rsidR="00816B44" w:rsidRPr="00180155" w:rsidRDefault="00816B44" w:rsidP="00816B44">
            <w:pPr>
              <w:rPr>
                <w:rFonts w:ascii="Aptos" w:hAnsi="Aptos"/>
                <w:sz w:val="24"/>
                <w:szCs w:val="24"/>
              </w:rPr>
            </w:pPr>
            <w:r w:rsidRPr="00180155">
              <w:rPr>
                <w:rFonts w:ascii="Aptos" w:hAnsi="Aptos"/>
                <w:sz w:val="24"/>
                <w:szCs w:val="24"/>
              </w:rPr>
              <w:t>Other/Open Agenda</w:t>
            </w:r>
          </w:p>
          <w:p w14:paraId="0D945D76" w14:textId="77777777" w:rsidR="006E4FE9" w:rsidRPr="00180155" w:rsidRDefault="006E4FE9" w:rsidP="00FD070C">
            <w:pPr>
              <w:rPr>
                <w:rFonts w:ascii="Aptos" w:hAnsi="Aptos"/>
                <w:sz w:val="28"/>
                <w:szCs w:val="28"/>
              </w:rPr>
            </w:pPr>
          </w:p>
        </w:tc>
        <w:tc>
          <w:tcPr>
            <w:tcW w:w="7015" w:type="dxa"/>
          </w:tcPr>
          <w:p w14:paraId="0FD220DB" w14:textId="77777777" w:rsidR="006E4FE9" w:rsidRPr="00180155" w:rsidRDefault="006E4FE9" w:rsidP="00011B95">
            <w:pPr>
              <w:rPr>
                <w:rFonts w:ascii="Aptos" w:hAnsi="Aptos"/>
                <w:sz w:val="28"/>
                <w:szCs w:val="28"/>
              </w:rPr>
            </w:pPr>
          </w:p>
        </w:tc>
      </w:tr>
    </w:tbl>
    <w:p w14:paraId="10A61E93" w14:textId="77777777" w:rsidR="00506F60" w:rsidRDefault="00506F60" w:rsidP="00506F60">
      <w:pPr>
        <w:pBdr>
          <w:top w:val="nil"/>
          <w:left w:val="nil"/>
          <w:bottom w:val="nil"/>
          <w:right w:val="nil"/>
          <w:between w:val="nil"/>
        </w:pBdr>
        <w:spacing w:after="0"/>
        <w:jc w:val="center"/>
        <w:rPr>
          <w:b/>
          <w:sz w:val="28"/>
          <w:szCs w:val="28"/>
        </w:rPr>
      </w:pPr>
      <w:r>
        <w:rPr>
          <w:b/>
          <w:sz w:val="28"/>
          <w:szCs w:val="28"/>
        </w:rPr>
        <w:t>WORK PLAN</w:t>
      </w:r>
    </w:p>
    <w:p w14:paraId="4FEFAE37" w14:textId="77777777" w:rsidR="00506F60" w:rsidRDefault="00506F60" w:rsidP="00506F60">
      <w:pPr>
        <w:pBdr>
          <w:top w:val="nil"/>
          <w:left w:val="nil"/>
          <w:bottom w:val="nil"/>
          <w:right w:val="nil"/>
          <w:between w:val="nil"/>
        </w:pBdr>
        <w:spacing w:after="0"/>
        <w:rPr>
          <w:b/>
          <w:sz w:val="28"/>
          <w:szCs w:val="28"/>
        </w:rPr>
      </w:pPr>
    </w:p>
    <w:tbl>
      <w:tblPr>
        <w:tblStyle w:val="TableGrid"/>
        <w:tblW w:w="11206" w:type="dxa"/>
        <w:jc w:val="center"/>
        <w:tblLook w:val="04A0" w:firstRow="1" w:lastRow="0" w:firstColumn="1" w:lastColumn="0" w:noHBand="0" w:noVBand="1"/>
      </w:tblPr>
      <w:tblGrid>
        <w:gridCol w:w="1928"/>
        <w:gridCol w:w="2415"/>
        <w:gridCol w:w="1576"/>
        <w:gridCol w:w="2382"/>
        <w:gridCol w:w="2905"/>
      </w:tblGrid>
      <w:tr w:rsidR="00506F60" w:rsidRPr="00180155" w14:paraId="224329B7" w14:textId="77777777" w:rsidTr="00506F60">
        <w:trPr>
          <w:trHeight w:val="497"/>
          <w:jc w:val="center"/>
        </w:trPr>
        <w:tc>
          <w:tcPr>
            <w:tcW w:w="1951" w:type="dxa"/>
            <w:tcBorders>
              <w:bottom w:val="single" w:sz="4" w:space="0" w:color="auto"/>
            </w:tcBorders>
            <w:shd w:val="clear" w:color="auto" w:fill="D9D9D9" w:themeFill="background1" w:themeFillShade="D9"/>
            <w:vAlign w:val="center"/>
          </w:tcPr>
          <w:p w14:paraId="38FB5264"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Deadline</w:t>
            </w:r>
          </w:p>
        </w:tc>
        <w:tc>
          <w:tcPr>
            <w:tcW w:w="2458" w:type="dxa"/>
            <w:tcBorders>
              <w:bottom w:val="single" w:sz="4" w:space="0" w:color="auto"/>
            </w:tcBorders>
            <w:shd w:val="clear" w:color="auto" w:fill="D9D9D9" w:themeFill="background1" w:themeFillShade="D9"/>
            <w:vAlign w:val="center"/>
          </w:tcPr>
          <w:p w14:paraId="1C949B13"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Activity</w:t>
            </w:r>
          </w:p>
        </w:tc>
        <w:tc>
          <w:tcPr>
            <w:tcW w:w="1445" w:type="dxa"/>
            <w:tcBorders>
              <w:bottom w:val="single" w:sz="4" w:space="0" w:color="auto"/>
            </w:tcBorders>
            <w:shd w:val="clear" w:color="auto" w:fill="D9D9D9" w:themeFill="background1" w:themeFillShade="D9"/>
            <w:vAlign w:val="center"/>
          </w:tcPr>
          <w:p w14:paraId="0C0DEC17"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Who’s Responsible</w:t>
            </w:r>
          </w:p>
        </w:tc>
        <w:tc>
          <w:tcPr>
            <w:tcW w:w="2418" w:type="dxa"/>
            <w:tcBorders>
              <w:bottom w:val="single" w:sz="4" w:space="0" w:color="auto"/>
            </w:tcBorders>
            <w:shd w:val="clear" w:color="auto" w:fill="D9D9D9" w:themeFill="background1" w:themeFillShade="D9"/>
            <w:vAlign w:val="center"/>
          </w:tcPr>
          <w:p w14:paraId="0D26ED13"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Outcome Expected</w:t>
            </w:r>
          </w:p>
        </w:tc>
        <w:tc>
          <w:tcPr>
            <w:tcW w:w="2934" w:type="dxa"/>
            <w:tcBorders>
              <w:bottom w:val="single" w:sz="4" w:space="0" w:color="auto"/>
            </w:tcBorders>
            <w:shd w:val="clear" w:color="auto" w:fill="D9D9D9" w:themeFill="background1" w:themeFillShade="D9"/>
            <w:vAlign w:val="center"/>
          </w:tcPr>
          <w:p w14:paraId="2961A6A7" w14:textId="77777777" w:rsidR="00506F60" w:rsidRPr="00180155" w:rsidRDefault="00506F60" w:rsidP="00417A2D">
            <w:pPr>
              <w:jc w:val="center"/>
              <w:rPr>
                <w:rFonts w:ascii="Aptos" w:hAnsi="Aptos" w:cs="Arial"/>
                <w:b/>
                <w:sz w:val="24"/>
                <w:szCs w:val="24"/>
              </w:rPr>
            </w:pPr>
            <w:r w:rsidRPr="00180155">
              <w:rPr>
                <w:rFonts w:ascii="Aptos" w:hAnsi="Aptos" w:cs="Arial"/>
                <w:b/>
                <w:sz w:val="24"/>
                <w:szCs w:val="24"/>
              </w:rPr>
              <w:t>Notes for Implementation</w:t>
            </w:r>
          </w:p>
        </w:tc>
      </w:tr>
      <w:tr w:rsidR="00506F60" w:rsidRPr="00180155" w14:paraId="183F652B" w14:textId="77777777" w:rsidTr="00506F60">
        <w:trPr>
          <w:trHeight w:val="323"/>
          <w:jc w:val="center"/>
        </w:trPr>
        <w:tc>
          <w:tcPr>
            <w:tcW w:w="1951" w:type="dxa"/>
            <w:tcBorders>
              <w:bottom w:val="single" w:sz="4" w:space="0" w:color="auto"/>
            </w:tcBorders>
            <w:shd w:val="clear" w:color="auto" w:fill="auto"/>
            <w:vAlign w:val="center"/>
          </w:tcPr>
          <w:p w14:paraId="05A40B2E" w14:textId="77777777" w:rsidR="00506F60" w:rsidRPr="00180155" w:rsidRDefault="00506F60" w:rsidP="00417A2D">
            <w:pPr>
              <w:rPr>
                <w:rFonts w:ascii="Aptos" w:hAnsi="Aptos" w:cs="Arial"/>
                <w:szCs w:val="24"/>
              </w:rPr>
            </w:pPr>
          </w:p>
        </w:tc>
        <w:tc>
          <w:tcPr>
            <w:tcW w:w="2458" w:type="dxa"/>
            <w:tcBorders>
              <w:bottom w:val="single" w:sz="4" w:space="0" w:color="auto"/>
            </w:tcBorders>
            <w:shd w:val="clear" w:color="auto" w:fill="auto"/>
            <w:vAlign w:val="center"/>
          </w:tcPr>
          <w:p w14:paraId="014D91F2" w14:textId="77777777" w:rsidR="00506F60" w:rsidRPr="00180155" w:rsidRDefault="00506F60" w:rsidP="00417A2D">
            <w:pPr>
              <w:rPr>
                <w:rFonts w:ascii="Aptos" w:hAnsi="Aptos" w:cs="Arial"/>
                <w:szCs w:val="24"/>
              </w:rPr>
            </w:pPr>
          </w:p>
        </w:tc>
        <w:tc>
          <w:tcPr>
            <w:tcW w:w="1445" w:type="dxa"/>
            <w:tcBorders>
              <w:bottom w:val="single" w:sz="4" w:space="0" w:color="auto"/>
            </w:tcBorders>
            <w:shd w:val="clear" w:color="auto" w:fill="auto"/>
            <w:vAlign w:val="center"/>
          </w:tcPr>
          <w:p w14:paraId="17E4A72A" w14:textId="77777777" w:rsidR="00506F60" w:rsidRPr="00180155" w:rsidRDefault="00506F60" w:rsidP="00417A2D">
            <w:pPr>
              <w:rPr>
                <w:rFonts w:ascii="Aptos" w:hAnsi="Aptos" w:cs="Arial"/>
                <w:szCs w:val="24"/>
              </w:rPr>
            </w:pPr>
          </w:p>
        </w:tc>
        <w:tc>
          <w:tcPr>
            <w:tcW w:w="2418" w:type="dxa"/>
            <w:tcBorders>
              <w:bottom w:val="single" w:sz="4" w:space="0" w:color="auto"/>
            </w:tcBorders>
            <w:shd w:val="clear" w:color="auto" w:fill="auto"/>
            <w:vAlign w:val="center"/>
          </w:tcPr>
          <w:p w14:paraId="39EDBD37" w14:textId="77777777" w:rsidR="00506F60" w:rsidRPr="00180155" w:rsidRDefault="00506F60" w:rsidP="00417A2D">
            <w:pPr>
              <w:rPr>
                <w:rFonts w:ascii="Aptos" w:hAnsi="Aptos" w:cs="Arial"/>
                <w:szCs w:val="24"/>
              </w:rPr>
            </w:pPr>
          </w:p>
        </w:tc>
        <w:tc>
          <w:tcPr>
            <w:tcW w:w="2934" w:type="dxa"/>
            <w:tcBorders>
              <w:bottom w:val="single" w:sz="4" w:space="0" w:color="auto"/>
            </w:tcBorders>
            <w:shd w:val="clear" w:color="auto" w:fill="auto"/>
            <w:vAlign w:val="center"/>
          </w:tcPr>
          <w:p w14:paraId="7080CCD8" w14:textId="77777777" w:rsidR="00506F60" w:rsidRPr="00180155" w:rsidRDefault="00506F60" w:rsidP="00417A2D">
            <w:pPr>
              <w:rPr>
                <w:rFonts w:ascii="Aptos" w:hAnsi="Aptos" w:cs="Arial"/>
                <w:szCs w:val="24"/>
              </w:rPr>
            </w:pPr>
          </w:p>
        </w:tc>
      </w:tr>
      <w:tr w:rsidR="00506F60" w:rsidRPr="00180155" w14:paraId="5B10C09A" w14:textId="77777777" w:rsidTr="00506F60">
        <w:trPr>
          <w:trHeight w:val="323"/>
          <w:jc w:val="center"/>
        </w:trPr>
        <w:tc>
          <w:tcPr>
            <w:tcW w:w="1951" w:type="dxa"/>
            <w:tcBorders>
              <w:bottom w:val="single" w:sz="4" w:space="0" w:color="auto"/>
            </w:tcBorders>
            <w:shd w:val="clear" w:color="auto" w:fill="auto"/>
            <w:vAlign w:val="center"/>
          </w:tcPr>
          <w:p w14:paraId="5318EF46" w14:textId="77777777" w:rsidR="00506F60" w:rsidRPr="00180155" w:rsidRDefault="00506F60" w:rsidP="00417A2D">
            <w:pPr>
              <w:rPr>
                <w:rFonts w:ascii="Aptos" w:hAnsi="Aptos" w:cs="Arial"/>
                <w:szCs w:val="24"/>
              </w:rPr>
            </w:pPr>
          </w:p>
        </w:tc>
        <w:tc>
          <w:tcPr>
            <w:tcW w:w="2458" w:type="dxa"/>
            <w:tcBorders>
              <w:bottom w:val="single" w:sz="4" w:space="0" w:color="auto"/>
            </w:tcBorders>
            <w:shd w:val="clear" w:color="auto" w:fill="auto"/>
            <w:vAlign w:val="center"/>
          </w:tcPr>
          <w:p w14:paraId="7EA0234C" w14:textId="77777777" w:rsidR="00506F60" w:rsidRPr="00180155" w:rsidRDefault="00506F60" w:rsidP="00417A2D">
            <w:pPr>
              <w:rPr>
                <w:rFonts w:ascii="Aptos" w:hAnsi="Aptos" w:cs="Arial"/>
                <w:szCs w:val="24"/>
              </w:rPr>
            </w:pPr>
          </w:p>
        </w:tc>
        <w:tc>
          <w:tcPr>
            <w:tcW w:w="1445" w:type="dxa"/>
            <w:tcBorders>
              <w:bottom w:val="single" w:sz="4" w:space="0" w:color="auto"/>
            </w:tcBorders>
            <w:shd w:val="clear" w:color="auto" w:fill="auto"/>
            <w:vAlign w:val="center"/>
          </w:tcPr>
          <w:p w14:paraId="607716C4" w14:textId="77777777" w:rsidR="00506F60" w:rsidRPr="00180155" w:rsidRDefault="00506F60" w:rsidP="00417A2D">
            <w:pPr>
              <w:rPr>
                <w:rFonts w:ascii="Aptos" w:hAnsi="Aptos" w:cs="Arial"/>
                <w:szCs w:val="24"/>
              </w:rPr>
            </w:pPr>
          </w:p>
        </w:tc>
        <w:tc>
          <w:tcPr>
            <w:tcW w:w="2418" w:type="dxa"/>
            <w:tcBorders>
              <w:bottom w:val="single" w:sz="4" w:space="0" w:color="auto"/>
            </w:tcBorders>
            <w:shd w:val="clear" w:color="auto" w:fill="auto"/>
            <w:vAlign w:val="center"/>
          </w:tcPr>
          <w:p w14:paraId="53B1364B" w14:textId="77777777" w:rsidR="00506F60" w:rsidRPr="00180155" w:rsidRDefault="00506F60" w:rsidP="00417A2D">
            <w:pPr>
              <w:rPr>
                <w:rFonts w:ascii="Aptos" w:hAnsi="Aptos" w:cs="Arial"/>
                <w:szCs w:val="24"/>
              </w:rPr>
            </w:pPr>
          </w:p>
        </w:tc>
        <w:tc>
          <w:tcPr>
            <w:tcW w:w="2934" w:type="dxa"/>
            <w:tcBorders>
              <w:bottom w:val="single" w:sz="4" w:space="0" w:color="auto"/>
            </w:tcBorders>
            <w:shd w:val="clear" w:color="auto" w:fill="auto"/>
            <w:vAlign w:val="center"/>
          </w:tcPr>
          <w:p w14:paraId="507CB3F6" w14:textId="77777777" w:rsidR="00506F60" w:rsidRPr="00180155" w:rsidRDefault="00506F60" w:rsidP="00417A2D">
            <w:pPr>
              <w:rPr>
                <w:rFonts w:ascii="Aptos" w:hAnsi="Aptos" w:cs="Arial"/>
                <w:szCs w:val="24"/>
              </w:rPr>
            </w:pPr>
          </w:p>
        </w:tc>
      </w:tr>
    </w:tbl>
    <w:p w14:paraId="2CB9C4CA" w14:textId="77777777" w:rsidR="00506F60" w:rsidRDefault="00506F60" w:rsidP="00506F60">
      <w:pPr>
        <w:pBdr>
          <w:top w:val="nil"/>
          <w:left w:val="nil"/>
          <w:bottom w:val="nil"/>
          <w:right w:val="nil"/>
          <w:between w:val="nil"/>
        </w:pBdr>
        <w:spacing w:after="0"/>
        <w:rPr>
          <w:b/>
          <w:sz w:val="28"/>
          <w:szCs w:val="28"/>
        </w:rPr>
      </w:pPr>
    </w:p>
    <w:p w14:paraId="6DBF41FC" w14:textId="6C69FE7D" w:rsidR="008F319D" w:rsidRDefault="00506F60" w:rsidP="00506F60">
      <w:pPr>
        <w:pBdr>
          <w:top w:val="nil"/>
          <w:left w:val="nil"/>
          <w:bottom w:val="nil"/>
          <w:right w:val="nil"/>
          <w:between w:val="nil"/>
        </w:pBdr>
        <w:spacing w:after="0"/>
        <w:rPr>
          <w:b/>
          <w:color w:val="000000"/>
          <w:sz w:val="28"/>
          <w:szCs w:val="28"/>
        </w:rPr>
      </w:pPr>
      <w:r>
        <w:rPr>
          <w:b/>
          <w:color w:val="000000"/>
          <w:sz w:val="28"/>
          <w:szCs w:val="28"/>
        </w:rPr>
        <w:t>NEXT MEETING DATE</w:t>
      </w:r>
      <w:r w:rsidR="004D049A">
        <w:rPr>
          <w:b/>
          <w:color w:val="000000"/>
          <w:sz w:val="28"/>
          <w:szCs w:val="28"/>
        </w:rPr>
        <w:t xml:space="preserve">: </w:t>
      </w:r>
      <w:sdt>
        <w:sdtPr>
          <w:rPr>
            <w:b/>
            <w:color w:val="000000"/>
            <w:sz w:val="28"/>
            <w:szCs w:val="28"/>
          </w:rPr>
          <w:id w:val="1794021325"/>
          <w:placeholder>
            <w:docPart w:val="D367CBAE6FE142E4A519EA8776FC389D"/>
          </w:placeholder>
          <w:date w:fullDate="2024-08-02T00:00:00Z">
            <w:dateFormat w:val="MMMM d, yyyy"/>
            <w:lid w:val="en-US"/>
            <w:storeMappedDataAs w:val="dateTime"/>
            <w:calendar w:val="gregorian"/>
          </w:date>
        </w:sdtPr>
        <w:sdtEndPr/>
        <w:sdtContent>
          <w:r w:rsidR="007F27F7">
            <w:rPr>
              <w:b/>
              <w:color w:val="000000"/>
              <w:sz w:val="28"/>
              <w:szCs w:val="28"/>
            </w:rPr>
            <w:t>August 2, 2024</w:t>
          </w:r>
        </w:sdtContent>
      </w:sdt>
    </w:p>
    <w:p w14:paraId="5D53611F" w14:textId="77777777" w:rsidR="00506F60" w:rsidRDefault="00506F60"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14"/>
      <w:head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B0C8E" w14:textId="77777777" w:rsidR="00937607" w:rsidRDefault="00937607">
      <w:pPr>
        <w:spacing w:after="0" w:line="240" w:lineRule="auto"/>
      </w:pPr>
      <w:r>
        <w:separator/>
      </w:r>
    </w:p>
  </w:endnote>
  <w:endnote w:type="continuationSeparator" w:id="0">
    <w:p w14:paraId="71C27DB6" w14:textId="77777777" w:rsidR="00937607" w:rsidRDefault="0093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F14D3" w14:textId="77777777" w:rsidR="00937607" w:rsidRDefault="00937607">
      <w:pPr>
        <w:spacing w:after="0" w:line="240" w:lineRule="auto"/>
      </w:pPr>
      <w:r>
        <w:separator/>
      </w:r>
    </w:p>
  </w:footnote>
  <w:footnote w:type="continuationSeparator" w:id="0">
    <w:p w14:paraId="0B4C96BA" w14:textId="77777777" w:rsidR="00937607" w:rsidRDefault="0093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1E30" w14:textId="77777777" w:rsidR="008F319D" w:rsidRDefault="008F31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691F" w14:textId="77777777" w:rsidR="008F319D" w:rsidRDefault="00031CD6" w:rsidP="00506F60">
    <w:pPr>
      <w:tabs>
        <w:tab w:val="center" w:pos="4680"/>
        <w:tab w:val="right" w:pos="9360"/>
      </w:tabs>
      <w:spacing w:after="0" w:line="240" w:lineRule="auto"/>
      <w:jc w:val="center"/>
    </w:pPr>
    <w:r>
      <w:rPr>
        <w:noProof/>
      </w:rPr>
      <w:drawing>
        <wp:inline distT="0" distB="0" distL="0" distR="0" wp14:anchorId="5C75BEFC" wp14:editId="2C2CB166">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17DA"/>
    <w:multiLevelType w:val="hybridMultilevel"/>
    <w:tmpl w:val="A6BAB7E8"/>
    <w:lvl w:ilvl="0" w:tplc="F3640BB6">
      <w:start w:val="6"/>
      <w:numFmt w:val="bullet"/>
      <w:lvlText w:val="-"/>
      <w:lvlJc w:val="left"/>
      <w:pPr>
        <w:ind w:left="720" w:hanging="360"/>
      </w:pPr>
      <w:rPr>
        <w:rFonts w:ascii="Aptos" w:eastAsia="Calibri" w:hAnsi="Apto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1CDD"/>
    <w:multiLevelType w:val="hybridMultilevel"/>
    <w:tmpl w:val="0CEC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17F79"/>
    <w:multiLevelType w:val="hybridMultilevel"/>
    <w:tmpl w:val="573E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64789"/>
    <w:multiLevelType w:val="multilevel"/>
    <w:tmpl w:val="2A381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5ED7D7E"/>
    <w:multiLevelType w:val="hybridMultilevel"/>
    <w:tmpl w:val="1F460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5725">
    <w:abstractNumId w:val="4"/>
  </w:num>
  <w:num w:numId="2" w16cid:durableId="1476991500">
    <w:abstractNumId w:val="3"/>
  </w:num>
  <w:num w:numId="3" w16cid:durableId="333608058">
    <w:abstractNumId w:val="5"/>
  </w:num>
  <w:num w:numId="4" w16cid:durableId="750616120">
    <w:abstractNumId w:val="1"/>
  </w:num>
  <w:num w:numId="5" w16cid:durableId="459417729">
    <w:abstractNumId w:val="2"/>
  </w:num>
  <w:num w:numId="6" w16cid:durableId="137396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F2"/>
    <w:rsid w:val="00001A2C"/>
    <w:rsid w:val="00011B95"/>
    <w:rsid w:val="00031CD6"/>
    <w:rsid w:val="000D56CD"/>
    <w:rsid w:val="000F30EF"/>
    <w:rsid w:val="00164397"/>
    <w:rsid w:val="00180155"/>
    <w:rsid w:val="001D1733"/>
    <w:rsid w:val="001E4496"/>
    <w:rsid w:val="00240ACC"/>
    <w:rsid w:val="00271794"/>
    <w:rsid w:val="002E673C"/>
    <w:rsid w:val="00364744"/>
    <w:rsid w:val="003651D7"/>
    <w:rsid w:val="003D413C"/>
    <w:rsid w:val="003F5F09"/>
    <w:rsid w:val="004004AE"/>
    <w:rsid w:val="0045370E"/>
    <w:rsid w:val="00491B13"/>
    <w:rsid w:val="004C5038"/>
    <w:rsid w:val="004D049A"/>
    <w:rsid w:val="004D0781"/>
    <w:rsid w:val="004D3580"/>
    <w:rsid w:val="004D4760"/>
    <w:rsid w:val="004E5338"/>
    <w:rsid w:val="00502A8F"/>
    <w:rsid w:val="00506F60"/>
    <w:rsid w:val="00513320"/>
    <w:rsid w:val="00526639"/>
    <w:rsid w:val="005C53F7"/>
    <w:rsid w:val="005D6554"/>
    <w:rsid w:val="005F6222"/>
    <w:rsid w:val="006206AC"/>
    <w:rsid w:val="006242F5"/>
    <w:rsid w:val="00626FEB"/>
    <w:rsid w:val="00652762"/>
    <w:rsid w:val="006770B3"/>
    <w:rsid w:val="00685DBE"/>
    <w:rsid w:val="006E4FE9"/>
    <w:rsid w:val="006F6F2A"/>
    <w:rsid w:val="00712A11"/>
    <w:rsid w:val="007F27F7"/>
    <w:rsid w:val="00816B44"/>
    <w:rsid w:val="008E70BC"/>
    <w:rsid w:val="008F319D"/>
    <w:rsid w:val="00901D56"/>
    <w:rsid w:val="00937607"/>
    <w:rsid w:val="009C3368"/>
    <w:rsid w:val="009C38DA"/>
    <w:rsid w:val="009F3B1D"/>
    <w:rsid w:val="00A12DCC"/>
    <w:rsid w:val="00A565C4"/>
    <w:rsid w:val="00A56EA9"/>
    <w:rsid w:val="00A62F4F"/>
    <w:rsid w:val="00AB6DAC"/>
    <w:rsid w:val="00B62BD5"/>
    <w:rsid w:val="00B87E9E"/>
    <w:rsid w:val="00BB324D"/>
    <w:rsid w:val="00C544B4"/>
    <w:rsid w:val="00C6088B"/>
    <w:rsid w:val="00C908C5"/>
    <w:rsid w:val="00D2069E"/>
    <w:rsid w:val="00D319FB"/>
    <w:rsid w:val="00D4080C"/>
    <w:rsid w:val="00DA3C43"/>
    <w:rsid w:val="00DB4C25"/>
    <w:rsid w:val="00DC26C8"/>
    <w:rsid w:val="00DC5C40"/>
    <w:rsid w:val="00E12958"/>
    <w:rsid w:val="00EC32CD"/>
    <w:rsid w:val="00EC3982"/>
    <w:rsid w:val="00EE282B"/>
    <w:rsid w:val="00EF2CA4"/>
    <w:rsid w:val="00EF2E86"/>
    <w:rsid w:val="00F473F2"/>
    <w:rsid w:val="00F750C6"/>
    <w:rsid w:val="00F80F92"/>
    <w:rsid w:val="00FC31AA"/>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D4628"/>
  <w15:docId w15:val="{8294CFAD-BFA3-4DA3-B9C7-7B701A23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character" w:styleId="Hyperlink">
    <w:name w:val="Hyperlink"/>
    <w:basedOn w:val="DefaultParagraphFont"/>
    <w:uiPriority w:val="99"/>
    <w:unhideWhenUsed/>
    <w:rsid w:val="00011B95"/>
    <w:rPr>
      <w:color w:val="0000FF" w:themeColor="hyperlink"/>
      <w:u w:val="single"/>
    </w:rPr>
  </w:style>
  <w:style w:type="paragraph" w:styleId="BalloonText">
    <w:name w:val="Balloon Text"/>
    <w:basedOn w:val="Normal"/>
    <w:link w:val="BalloonTextChar"/>
    <w:uiPriority w:val="99"/>
    <w:semiHidden/>
    <w:unhideWhenUsed/>
    <w:rsid w:val="00A5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C4"/>
    <w:rPr>
      <w:rFonts w:ascii="Tahoma" w:hAnsi="Tahoma" w:cs="Tahoma"/>
      <w:sz w:val="16"/>
      <w:szCs w:val="16"/>
    </w:rPr>
  </w:style>
  <w:style w:type="character" w:styleId="PlaceholderText">
    <w:name w:val="Placeholder Text"/>
    <w:basedOn w:val="DefaultParagraphFont"/>
    <w:uiPriority w:val="99"/>
    <w:semiHidden/>
    <w:rsid w:val="003F5F09"/>
    <w:rPr>
      <w:color w:val="666666"/>
    </w:rPr>
  </w:style>
  <w:style w:type="paragraph" w:styleId="NormalWeb">
    <w:name w:val="Normal (Web)"/>
    <w:basedOn w:val="Normal"/>
    <w:uiPriority w:val="99"/>
    <w:semiHidden/>
    <w:unhideWhenUsed/>
    <w:rsid w:val="00685DB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5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117487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gle/4AqFcCsB5qKBsGBt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p.constantcontactpages.com/ev/reg/v4bh4xw"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XeEUKEGVhjNnfdD6RS3byUCv1gMmkXHx/edit?usp=drive_link&amp;ouid=100994100791588929581&amp;rtpof=true&amp;sd=tru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us06web.zoom.us/j/91999007996?pwd=TytSNkdtOWhBajh4QUtwRllYNDNV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iffin\State%20Public%20Policy%20Group\SPPG%20-%20Projects\Iowa%20Afterschool%20Alliance\2024\21CCLC\Community%20of%20Practice\Professional%20Development%20Committee\21CCLC%20Professional%20Development%20Committee%20Agenda%20Template%202024%2003%2025%20E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67CBAE6FE142E4A519EA8776FC389D"/>
        <w:category>
          <w:name w:val="General"/>
          <w:gallery w:val="placeholder"/>
        </w:category>
        <w:types>
          <w:type w:val="bbPlcHdr"/>
        </w:types>
        <w:behaviors>
          <w:behavior w:val="content"/>
        </w:behaviors>
        <w:guid w:val="{AAFC8298-3DC7-48FE-AA7B-FA6F705B51EC}"/>
      </w:docPartPr>
      <w:docPartBody>
        <w:p w:rsidR="00A3744A" w:rsidRDefault="00A3744A">
          <w:pPr>
            <w:pStyle w:val="D367CBAE6FE142E4A519EA8776FC389D"/>
          </w:pPr>
          <w:r w:rsidRPr="009645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4A"/>
    <w:rsid w:val="00164397"/>
    <w:rsid w:val="00556A97"/>
    <w:rsid w:val="00A12DCC"/>
    <w:rsid w:val="00A3744A"/>
    <w:rsid w:val="00F7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367CBAE6FE142E4A519EA8776FC389D">
    <w:name w:val="D367CBAE6FE142E4A519EA8776FC3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C0975-92B4-4284-84DB-6D57213483AD}">
  <ds:schemaRefs>
    <ds:schemaRef ds:uri="http://schemas.microsoft.com/sharepoint/v3/contenttype/forms"/>
  </ds:schemaRefs>
</ds:datastoreItem>
</file>

<file path=customXml/itemProps2.xml><?xml version="1.0" encoding="utf-8"?>
<ds:datastoreItem xmlns:ds="http://schemas.openxmlformats.org/officeDocument/2006/customXml" ds:itemID="{46DFE5A4-88A6-4514-87D5-77E73E057FFC}">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3.xml><?xml version="1.0" encoding="utf-8"?>
<ds:datastoreItem xmlns:ds="http://schemas.openxmlformats.org/officeDocument/2006/customXml" ds:itemID="{D329619C-EF74-4DF8-B108-578294B6A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21CCLC Professional Development Committee Agenda Template 2024 03 25 EG</Template>
  <TotalTime>128</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 Griffin</dc:creator>
  <cp:lastModifiedBy>Elva  Griffin</cp:lastModifiedBy>
  <cp:revision>6</cp:revision>
  <dcterms:created xsi:type="dcterms:W3CDTF">2024-07-11T15:09:00Z</dcterms:created>
  <dcterms:modified xsi:type="dcterms:W3CDTF">2024-07-11T17:16:00Z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Order">
    <vt:r8>3280200</vt:r8>
  </property>
  <property fmtid="{D5CDD505-2E9C-101B-9397-08002B2CF9AE}" pid="4" name="MediaServiceImageTags">
    <vt:lpwstr/>
  </property>
</Properties>
</file>